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66431" w:rsidR="00D6238C" w:rsidP="105B58B0" w:rsidRDefault="1E686055" w14:paraId="0AAB4917" w14:textId="6E8FC4AB">
      <w:pPr>
        <w:jc w:val="center"/>
        <w:rPr>
          <w:b/>
          <w:bCs/>
          <w:sz w:val="32"/>
          <w:szCs w:val="32"/>
        </w:rPr>
      </w:pPr>
      <w:r w:rsidRPr="105B58B0">
        <w:rPr>
          <w:b/>
          <w:bCs/>
          <w:sz w:val="32"/>
          <w:szCs w:val="32"/>
        </w:rPr>
        <w:t xml:space="preserve">USW </w:t>
      </w:r>
      <w:r w:rsidRPr="105B58B0" w:rsidR="00D6238C">
        <w:rPr>
          <w:b/>
          <w:bCs/>
          <w:sz w:val="32"/>
          <w:szCs w:val="32"/>
        </w:rPr>
        <w:t>Data Protection Impact Assessment (DPIA) Screening</w:t>
      </w:r>
      <w:r w:rsidRPr="105B58B0" w:rsidR="00FE14DB">
        <w:rPr>
          <w:b/>
          <w:bCs/>
          <w:sz w:val="32"/>
          <w:szCs w:val="32"/>
        </w:rPr>
        <w:t xml:space="preserve"> </w:t>
      </w:r>
      <w:r w:rsidRPr="105B58B0" w:rsidR="12224DEB">
        <w:rPr>
          <w:b/>
          <w:bCs/>
          <w:sz w:val="32"/>
          <w:szCs w:val="32"/>
        </w:rPr>
        <w:t xml:space="preserve">for Research Projects </w:t>
      </w:r>
    </w:p>
    <w:tbl>
      <w:tblPr>
        <w:tblStyle w:val="TableGrid"/>
        <w:tblW w:w="11057" w:type="dxa"/>
        <w:jc w:val="center"/>
        <w:tblBorders>
          <w:left w:val="single" w:color="auto" w:sz="12" w:space="0"/>
          <w:bottom w:val="single" w:color="auto" w:sz="12" w:space="0"/>
          <w:right w:val="single" w:color="auto" w:sz="12" w:space="0"/>
        </w:tblBorders>
        <w:tblLook w:val="04A0" w:firstRow="1" w:lastRow="0" w:firstColumn="1" w:lastColumn="0" w:noHBand="0" w:noVBand="1"/>
      </w:tblPr>
      <w:tblGrid>
        <w:gridCol w:w="5383"/>
        <w:gridCol w:w="5674"/>
      </w:tblGrid>
      <w:tr w:rsidRPr="00531B7B" w:rsidR="00D6238C" w:rsidTr="647F2B37" w14:paraId="04EB7411" w14:textId="77777777">
        <w:trPr>
          <w:trHeight w:val="1500"/>
          <w:jc w:val="center"/>
        </w:trPr>
        <w:tc>
          <w:tcPr>
            <w:tcW w:w="11057" w:type="dxa"/>
            <w:gridSpan w:val="2"/>
            <w:tcBorders>
              <w:top w:val="single" w:color="auto" w:sz="4" w:space="0"/>
              <w:left w:val="single" w:color="auto" w:sz="12" w:space="0"/>
              <w:bottom w:val="single" w:color="auto" w:sz="4" w:space="0"/>
              <w:right w:val="single" w:color="auto" w:sz="12" w:space="0"/>
            </w:tcBorders>
            <w:shd w:val="clear" w:color="auto" w:fill="B31919"/>
            <w:tcMar/>
            <w:vAlign w:val="center"/>
          </w:tcPr>
          <w:p w:rsidRPr="00531B7B" w:rsidR="00D6238C" w:rsidRDefault="00D6238C" w14:paraId="681FA2D0" w14:textId="77777777">
            <w:pPr>
              <w:spacing w:after="160" w:line="259" w:lineRule="auto"/>
              <w:rPr>
                <w:b/>
                <w:bCs/>
              </w:rPr>
            </w:pPr>
          </w:p>
          <w:p w:rsidRPr="00531B7B" w:rsidR="00D6238C" w:rsidP="351DEDE7" w:rsidRDefault="00D6238C" w14:paraId="7E4DACCF" w14:textId="0AC553A9">
            <w:pPr>
              <w:spacing w:after="160" w:line="259" w:lineRule="auto"/>
              <w:rPr>
                <w:b/>
                <w:bCs/>
                <w:color w:val="FFFFFF" w:themeColor="background1"/>
                <w:sz w:val="32"/>
                <w:szCs w:val="32"/>
              </w:rPr>
            </w:pPr>
            <w:r w:rsidRPr="351DEDE7">
              <w:rPr>
                <w:b/>
                <w:bCs/>
                <w:color w:val="FFFFFF" w:themeColor="background1"/>
                <w:sz w:val="32"/>
                <w:szCs w:val="32"/>
              </w:rPr>
              <w:t xml:space="preserve">Data Protection Impact Assessment </w:t>
            </w:r>
            <w:r w:rsidRPr="351DEDE7" w:rsidR="3E8B7102">
              <w:rPr>
                <w:b/>
                <w:bCs/>
                <w:color w:val="FFFFFF" w:themeColor="background1"/>
                <w:sz w:val="32"/>
                <w:szCs w:val="32"/>
              </w:rPr>
              <w:t>(DPIA)</w:t>
            </w:r>
          </w:p>
        </w:tc>
      </w:tr>
      <w:tr w:rsidRPr="00531B7B" w:rsidR="00D6238C" w:rsidTr="647F2B37" w14:paraId="557FF562" w14:textId="77777777">
        <w:trPr>
          <w:trHeight w:val="300"/>
          <w:jc w:val="center"/>
        </w:trPr>
        <w:tc>
          <w:tcPr>
            <w:tcW w:w="11057" w:type="dxa"/>
            <w:gridSpan w:val="2"/>
            <w:tcBorders>
              <w:top w:val="single" w:color="auto" w:sz="4" w:space="0"/>
              <w:left w:val="single" w:color="auto" w:sz="12" w:space="0"/>
              <w:bottom w:val="single" w:color="auto" w:sz="4" w:space="0"/>
              <w:right w:val="single" w:color="auto" w:sz="12" w:space="0"/>
            </w:tcBorders>
            <w:tcMar/>
            <w:vAlign w:val="center"/>
          </w:tcPr>
          <w:p w:rsidR="2421DDAE" w:rsidP="27BD1CA3" w:rsidRDefault="2421DDAE" w14:paraId="792B0F66" w14:textId="54351E73">
            <w:pPr>
              <w:rPr>
                <w:b/>
                <w:bCs/>
                <w:sz w:val="28"/>
                <w:szCs w:val="28"/>
              </w:rPr>
            </w:pPr>
            <w:r w:rsidRPr="64F97ADC">
              <w:rPr>
                <w:b/>
                <w:bCs/>
                <w:sz w:val="28"/>
                <w:szCs w:val="28"/>
              </w:rPr>
              <w:t>FAQs</w:t>
            </w:r>
            <w:r w:rsidRPr="64F97ADC" w:rsidR="49906EC2">
              <w:rPr>
                <w:b/>
                <w:bCs/>
                <w:sz w:val="28"/>
                <w:szCs w:val="28"/>
              </w:rPr>
              <w:t xml:space="preserve"> for researchers</w:t>
            </w:r>
          </w:p>
          <w:p w:rsidR="27BD1CA3" w:rsidP="27BD1CA3" w:rsidRDefault="27BD1CA3" w14:paraId="420F727B" w14:textId="649F6C59">
            <w:pPr>
              <w:rPr>
                <w:b/>
                <w:bCs/>
              </w:rPr>
            </w:pPr>
          </w:p>
          <w:p w:rsidRPr="002D0718" w:rsidR="23C8C4AA" w:rsidP="002A6529" w:rsidRDefault="23C8C4AA" w14:paraId="3F4B281E" w14:textId="6EF399DF">
            <w:pPr>
              <w:rPr>
                <w:b/>
                <w:bCs/>
                <w:u w:val="single"/>
              </w:rPr>
            </w:pPr>
            <w:r w:rsidRPr="002D0718">
              <w:rPr>
                <w:b/>
                <w:bCs/>
                <w:u w:val="single"/>
              </w:rPr>
              <w:t>What is a DPIA?</w:t>
            </w:r>
          </w:p>
          <w:p w:rsidR="2421DDAE" w:rsidP="002A6529" w:rsidRDefault="23C8C4AA" w14:paraId="18251520" w14:textId="61ED4E2F">
            <w:r w:rsidRPr="002A6529">
              <w:t xml:space="preserve">A Data Protection Impact Assessment is a process designed to help you identify and minimise the data protection risks of your </w:t>
            </w:r>
            <w:r w:rsidRPr="002A6529" w:rsidR="1B1AB4EB">
              <w:t>research and ensure legal compliance</w:t>
            </w:r>
            <w:r w:rsidRPr="002A6529">
              <w:t>. It is a legal requirement under the UK GDPR when processing is likely to result in a high risk to individuals’ rights and freedoms but is good practice for any research that collects</w:t>
            </w:r>
            <w:r w:rsidRPr="002A6529" w:rsidR="1B23E425">
              <w:t xml:space="preserve"> personal</w:t>
            </w:r>
            <w:r w:rsidRPr="002A6529">
              <w:t xml:space="preserve"> </w:t>
            </w:r>
            <w:r w:rsidRPr="002A6529" w:rsidR="74104B9B">
              <w:t xml:space="preserve">information that could be considered </w:t>
            </w:r>
            <w:r w:rsidRPr="002A6529" w:rsidR="39B1D1FF">
              <w:t>private or</w:t>
            </w:r>
            <w:r w:rsidRPr="002A6529" w:rsidR="3B09A2A8">
              <w:t xml:space="preserve"> confidential</w:t>
            </w:r>
            <w:r w:rsidRPr="002A6529" w:rsidR="39B1D1FF">
              <w:t xml:space="preserve"> </w:t>
            </w:r>
            <w:r w:rsidRPr="002A6529" w:rsidR="2D2BB396">
              <w:t>if their personal data will be processed in any way that could pose a</w:t>
            </w:r>
            <w:r w:rsidRPr="002A6529" w:rsidR="4E10E259">
              <w:t>ny</w:t>
            </w:r>
            <w:r w:rsidRPr="002A6529" w:rsidR="2D2BB396">
              <w:t xml:space="preserve"> risk to their privacy</w:t>
            </w:r>
            <w:r w:rsidRPr="002A6529" w:rsidR="7CE0DDBE">
              <w:t xml:space="preserve"> </w:t>
            </w:r>
            <w:r w:rsidRPr="002A6529" w:rsidR="131C096B">
              <w:t>, for example if this will involve the use of new technology</w:t>
            </w:r>
            <w:r w:rsidRPr="002A6529" w:rsidR="248A7966">
              <w:t xml:space="preserve">, or if </w:t>
            </w:r>
            <w:r w:rsidRPr="002A6529" w:rsidR="41514F71">
              <w:t xml:space="preserve">it could be </w:t>
            </w:r>
            <w:r w:rsidRPr="002A6529" w:rsidR="1EE32824">
              <w:t xml:space="preserve">vulnerable </w:t>
            </w:r>
            <w:r w:rsidRPr="002A6529" w:rsidR="41514F71">
              <w:t>to misuse</w:t>
            </w:r>
            <w:r w:rsidRPr="002A6529" w:rsidR="64CA89DD">
              <w:t>.</w:t>
            </w:r>
          </w:p>
          <w:p w:rsidRPr="002A6529" w:rsidR="004612C9" w:rsidP="002A6529" w:rsidRDefault="004612C9" w14:paraId="30EDCCB9" w14:textId="77777777"/>
          <w:p w:rsidRPr="001E0632" w:rsidR="27BD1CA3" w:rsidP="002A6529" w:rsidRDefault="789DE650" w14:paraId="0D18A644" w14:textId="5A2653FC">
            <w:pPr>
              <w:rPr>
                <w:b/>
                <w:bCs/>
                <w:u w:val="single"/>
              </w:rPr>
            </w:pPr>
            <w:r w:rsidRPr="001E0632">
              <w:rPr>
                <w:b/>
                <w:bCs/>
                <w:u w:val="single"/>
              </w:rPr>
              <w:t>Do I need to complete this document?</w:t>
            </w:r>
          </w:p>
          <w:p w:rsidRPr="002A6529" w:rsidR="2421DDAE" w:rsidP="002A6529" w:rsidRDefault="64D53FBA" w14:paraId="72E884FD" w14:textId="051D989E">
            <w:r w:rsidR="647F2B37">
              <w:rPr/>
              <w:t xml:space="preserve">If you are conducting research </w:t>
            </w:r>
            <w:r w:rsidR="647F2B37">
              <w:rPr/>
              <w:t xml:space="preserve">or investigation-based </w:t>
            </w:r>
            <w:r w:rsidR="647F2B37">
              <w:rPr/>
              <w:t>work</w:t>
            </w:r>
            <w:r w:rsidR="647F2B37">
              <w:rPr/>
              <w:t>*</w:t>
            </w:r>
            <w:r w:rsidR="647F2B37">
              <w:rPr/>
              <w:t xml:space="preserve"> on behalf of the University, you will need to complete this document unless you</w:t>
            </w:r>
            <w:r w:rsidR="647F2B37">
              <w:rPr/>
              <w:t xml:space="preserve"> can justify that the</w:t>
            </w:r>
            <w:r w:rsidR="647F2B37">
              <w:rPr/>
              <w:t xml:space="preserve"> project is low risk. You can determine if it is low risk by completing this </w:t>
            </w:r>
            <w:hyperlink r:id="R969f731ba6b1454b">
              <w:r w:rsidRPr="647F2B37" w:rsidR="647F2B37">
                <w:rPr>
                  <w:rStyle w:val="Hyperlink"/>
                  <w:i w:val="1"/>
                  <w:iCs w:val="1"/>
                </w:rPr>
                <w:t>checklist</w:t>
              </w:r>
              <w:r w:rsidRPr="647F2B37" w:rsidR="647F2B37">
                <w:rPr>
                  <w:rStyle w:val="Hyperlink"/>
                  <w:i w:val="1"/>
                  <w:iCs w:val="1"/>
                </w:rPr>
                <w:t>.</w:t>
              </w:r>
            </w:hyperlink>
          </w:p>
          <w:p w:rsidR="7A1F68F3" w:rsidP="7A1F68F3" w:rsidRDefault="7A1F68F3" w14:paraId="43B51E5E" w14:textId="061D7692">
            <w:pPr>
              <w:rPr>
                <w:i/>
                <w:iCs/>
              </w:rPr>
            </w:pPr>
          </w:p>
          <w:p w:rsidR="6953B500" w:rsidP="002D0718" w:rsidRDefault="6953B500" w14:paraId="3933D74F" w14:textId="6B0348D2">
            <w:pPr>
              <w:ind w:left="720"/>
              <w:rPr>
                <w:rFonts w:eastAsiaTheme="minorEastAsia"/>
                <w:i/>
                <w:iCs/>
              </w:rPr>
            </w:pPr>
            <w:r w:rsidRPr="002D0718">
              <w:rPr>
                <w:rFonts w:eastAsiaTheme="minorEastAsia"/>
                <w:i/>
              </w:rPr>
              <w:t>*</w:t>
            </w:r>
            <w:r w:rsidRPr="002D0718" w:rsidR="2A58F3EC">
              <w:rPr>
                <w:rFonts w:eastAsiaTheme="minorEastAsia"/>
                <w:i/>
              </w:rPr>
              <w:t xml:space="preserve"> </w:t>
            </w:r>
            <w:r w:rsidRPr="002D0718" w:rsidR="2A58F3EC">
              <w:rPr>
                <w:rFonts w:eastAsiaTheme="minorEastAsia"/>
                <w:i/>
                <w:color w:val="000000" w:themeColor="text1"/>
              </w:rPr>
              <w:t xml:space="preserve">The Research Excellence Framework (Research Excellence Framework 2021, Assessment framework and guidance on submissions, Annex C) defines research as </w:t>
            </w:r>
            <w:r w:rsidRPr="2B38DC2E" w:rsidR="79170E76">
              <w:rPr>
                <w:rFonts w:eastAsiaTheme="minorEastAsia"/>
                <w:i/>
                <w:iCs/>
                <w:color w:val="000000" w:themeColor="text1"/>
              </w:rPr>
              <w:t>“a</w:t>
            </w:r>
            <w:r w:rsidRPr="002D0718" w:rsidR="2A58F3EC">
              <w:rPr>
                <w:rFonts w:eastAsiaTheme="minorEastAsia"/>
                <w:i/>
                <w:color w:val="000000" w:themeColor="text1"/>
              </w:rPr>
              <w:t xml:space="preserve"> process of investigation leading to new insights, effectively shared</w:t>
            </w:r>
            <w:r w:rsidRPr="002D0718" w:rsidR="2A58F3EC">
              <w:rPr>
                <w:rFonts w:eastAsiaTheme="minorEastAsia"/>
                <w:i/>
                <w:iCs/>
                <w:color w:val="000000" w:themeColor="text1"/>
              </w:rPr>
              <w:t>.</w:t>
            </w:r>
            <w:r w:rsidRPr="40B1D05F" w:rsidR="4BDE7F72">
              <w:rPr>
                <w:rFonts w:eastAsiaTheme="minorEastAsia"/>
                <w:i/>
                <w:iCs/>
                <w:color w:val="000000" w:themeColor="text1"/>
              </w:rPr>
              <w:t>”</w:t>
            </w:r>
            <w:r w:rsidRPr="002D0718" w:rsidR="2A58F3EC">
              <w:rPr>
                <w:rFonts w:eastAsiaTheme="minorEastAsia"/>
                <w:i/>
                <w:color w:val="000000" w:themeColor="text1"/>
              </w:rPr>
              <w:t xml:space="preserve"> </w:t>
            </w:r>
            <w:r w:rsidRPr="002D0718" w:rsidR="1ED846A7">
              <w:rPr>
                <w:rFonts w:eastAsiaTheme="minorEastAsia"/>
                <w:i/>
                <w:color w:val="000000" w:themeColor="text1"/>
              </w:rPr>
              <w:t xml:space="preserve"> </w:t>
            </w:r>
          </w:p>
          <w:p w:rsidRPr="002D0718" w:rsidR="5BAF89C8" w:rsidP="15C808FB" w:rsidRDefault="68A13CFA" w14:paraId="1E59459C" w14:textId="18DD7D1A">
            <w:pPr>
              <w:ind w:left="720"/>
              <w:rPr>
                <w:rFonts w:eastAsiaTheme="minorEastAsia"/>
                <w:i/>
              </w:rPr>
            </w:pPr>
            <w:r w:rsidRPr="3DF98F70">
              <w:rPr>
                <w:rFonts w:eastAsiaTheme="minorEastAsia"/>
                <w:i/>
                <w:iCs/>
                <w:color w:val="000000" w:themeColor="text1"/>
              </w:rPr>
              <w:t xml:space="preserve">The use of the term </w:t>
            </w:r>
            <w:r w:rsidRPr="238DC36B">
              <w:rPr>
                <w:rFonts w:eastAsiaTheme="minorEastAsia"/>
                <w:i/>
                <w:iCs/>
                <w:color w:val="000000" w:themeColor="text1"/>
              </w:rPr>
              <w:t xml:space="preserve">investigation-based work </w:t>
            </w:r>
            <w:r w:rsidRPr="1DFAABA5">
              <w:rPr>
                <w:rFonts w:eastAsiaTheme="minorEastAsia"/>
                <w:i/>
                <w:iCs/>
                <w:color w:val="000000" w:themeColor="text1"/>
              </w:rPr>
              <w:t xml:space="preserve">aims to </w:t>
            </w:r>
            <w:r w:rsidRPr="1C988E7E">
              <w:rPr>
                <w:rFonts w:eastAsiaTheme="minorEastAsia"/>
                <w:i/>
                <w:iCs/>
                <w:color w:val="000000" w:themeColor="text1"/>
              </w:rPr>
              <w:t xml:space="preserve">include </w:t>
            </w:r>
            <w:r w:rsidRPr="1DFAABA5">
              <w:rPr>
                <w:rFonts w:eastAsiaTheme="minorEastAsia"/>
                <w:i/>
                <w:iCs/>
                <w:color w:val="000000" w:themeColor="text1"/>
              </w:rPr>
              <w:t xml:space="preserve">activity that might fall </w:t>
            </w:r>
            <w:r w:rsidRPr="1C988E7E">
              <w:rPr>
                <w:rFonts w:eastAsiaTheme="minorEastAsia"/>
                <w:i/>
                <w:iCs/>
                <w:color w:val="000000" w:themeColor="text1"/>
              </w:rPr>
              <w:t>outside</w:t>
            </w:r>
            <w:r w:rsidRPr="1DFAABA5">
              <w:rPr>
                <w:rFonts w:eastAsiaTheme="minorEastAsia"/>
                <w:i/>
                <w:iCs/>
                <w:color w:val="000000" w:themeColor="text1"/>
              </w:rPr>
              <w:t xml:space="preserve"> of the </w:t>
            </w:r>
            <w:r w:rsidRPr="4197C900">
              <w:rPr>
                <w:rFonts w:eastAsiaTheme="minorEastAsia"/>
                <w:i/>
                <w:iCs/>
                <w:color w:val="000000" w:themeColor="text1"/>
              </w:rPr>
              <w:t>formal definition</w:t>
            </w:r>
            <w:r w:rsidRPr="3C2FD931">
              <w:rPr>
                <w:rFonts w:eastAsiaTheme="minorEastAsia"/>
                <w:i/>
                <w:iCs/>
                <w:color w:val="000000" w:themeColor="text1"/>
              </w:rPr>
              <w:t xml:space="preserve"> of research but </w:t>
            </w:r>
            <w:r w:rsidRPr="1FA9F411">
              <w:rPr>
                <w:rFonts w:eastAsiaTheme="minorEastAsia"/>
                <w:i/>
                <w:iCs/>
                <w:color w:val="000000" w:themeColor="text1"/>
              </w:rPr>
              <w:t>still</w:t>
            </w:r>
            <w:r w:rsidRPr="1FA9F411" w:rsidR="755BB604">
              <w:rPr>
                <w:rFonts w:eastAsiaTheme="minorEastAsia"/>
                <w:i/>
                <w:iCs/>
                <w:color w:val="000000" w:themeColor="text1"/>
              </w:rPr>
              <w:t xml:space="preserve"> bring it </w:t>
            </w:r>
            <w:r w:rsidRPr="42222745" w:rsidR="755BB604">
              <w:rPr>
                <w:rFonts w:eastAsiaTheme="minorEastAsia"/>
                <w:i/>
                <w:iCs/>
                <w:color w:val="000000" w:themeColor="text1"/>
              </w:rPr>
              <w:t>within</w:t>
            </w:r>
            <w:r w:rsidRPr="32BE8628">
              <w:rPr>
                <w:rFonts w:eastAsiaTheme="minorEastAsia"/>
                <w:i/>
                <w:iCs/>
                <w:color w:val="000000" w:themeColor="text1"/>
              </w:rPr>
              <w:t xml:space="preserve"> </w:t>
            </w:r>
            <w:r w:rsidRPr="450A489D">
              <w:rPr>
                <w:rFonts w:eastAsiaTheme="minorEastAsia"/>
                <w:i/>
                <w:iCs/>
                <w:color w:val="000000" w:themeColor="text1"/>
              </w:rPr>
              <w:t>the</w:t>
            </w:r>
            <w:r w:rsidRPr="32BE8628">
              <w:rPr>
                <w:rFonts w:eastAsiaTheme="minorEastAsia"/>
                <w:i/>
                <w:iCs/>
                <w:color w:val="000000" w:themeColor="text1"/>
              </w:rPr>
              <w:t xml:space="preserve"> scope of this data </w:t>
            </w:r>
            <w:r w:rsidRPr="3674D8B9">
              <w:rPr>
                <w:rFonts w:eastAsiaTheme="minorEastAsia"/>
                <w:i/>
                <w:iCs/>
                <w:color w:val="000000" w:themeColor="text1"/>
              </w:rPr>
              <w:t>protection</w:t>
            </w:r>
            <w:r w:rsidRPr="32BE8628">
              <w:rPr>
                <w:rFonts w:eastAsiaTheme="minorEastAsia"/>
                <w:i/>
                <w:iCs/>
                <w:color w:val="000000" w:themeColor="text1"/>
              </w:rPr>
              <w:t xml:space="preserve"> </w:t>
            </w:r>
            <w:r w:rsidRPr="450A489D">
              <w:rPr>
                <w:rFonts w:eastAsiaTheme="minorEastAsia"/>
                <w:i/>
                <w:iCs/>
                <w:color w:val="000000" w:themeColor="text1"/>
              </w:rPr>
              <w:t>checklist.</w:t>
            </w:r>
            <w:r w:rsidRPr="6DED9051">
              <w:rPr>
                <w:rFonts w:eastAsiaTheme="minorEastAsia"/>
                <w:i/>
                <w:iCs/>
                <w:color w:val="000000" w:themeColor="text1"/>
              </w:rPr>
              <w:t xml:space="preserve"> </w:t>
            </w:r>
            <w:r w:rsidRPr="002D0718" w:rsidR="1ED846A7">
              <w:rPr>
                <w:rFonts w:eastAsiaTheme="minorEastAsia"/>
                <w:i/>
                <w:iCs/>
                <w:color w:val="000000" w:themeColor="text1"/>
              </w:rPr>
              <w:t>It</w:t>
            </w:r>
            <w:r w:rsidRPr="002D0718" w:rsidR="1ED846A7">
              <w:rPr>
                <w:rFonts w:eastAsiaTheme="minorEastAsia"/>
                <w:i/>
                <w:color w:val="000000" w:themeColor="text1"/>
              </w:rPr>
              <w:t xml:space="preserve"> encompasses </w:t>
            </w:r>
            <w:r w:rsidRPr="002D0718" w:rsidR="5BAF89C8">
              <w:rPr>
                <w:rFonts w:eastAsiaTheme="minorEastAsia"/>
                <w:i/>
              </w:rPr>
              <w:t xml:space="preserve">postgraduate </w:t>
            </w:r>
            <w:r w:rsidRPr="002D0718" w:rsidR="18AC5E43">
              <w:rPr>
                <w:rFonts w:eastAsiaTheme="minorEastAsia"/>
                <w:i/>
              </w:rPr>
              <w:t xml:space="preserve">research </w:t>
            </w:r>
            <w:r w:rsidRPr="002D0718" w:rsidR="48E87DE8">
              <w:rPr>
                <w:rFonts w:eastAsiaTheme="minorEastAsia"/>
                <w:i/>
              </w:rPr>
              <w:t xml:space="preserve">student </w:t>
            </w:r>
            <w:r w:rsidRPr="002D0718" w:rsidR="5BAF89C8">
              <w:rPr>
                <w:rFonts w:eastAsiaTheme="minorEastAsia"/>
                <w:i/>
              </w:rPr>
              <w:t xml:space="preserve">projects and staff projects. </w:t>
            </w:r>
            <w:r w:rsidRPr="002D0718" w:rsidR="29AECF56">
              <w:rPr>
                <w:rFonts w:eastAsiaTheme="minorEastAsia"/>
                <w:i/>
              </w:rPr>
              <w:t>It includes m</w:t>
            </w:r>
            <w:r w:rsidRPr="002D0718" w:rsidR="5BAF89C8">
              <w:rPr>
                <w:rFonts w:eastAsiaTheme="minorEastAsia"/>
                <w:i/>
              </w:rPr>
              <w:t xml:space="preserve">arket and corporate research, practice-based research, audit, and service evaluation. </w:t>
            </w:r>
            <w:r w:rsidRPr="002D0718" w:rsidR="7DC69245">
              <w:rPr>
                <w:rFonts w:eastAsiaTheme="minorEastAsia"/>
                <w:i/>
              </w:rPr>
              <w:t>It also includes c</w:t>
            </w:r>
            <w:r w:rsidRPr="002D0718" w:rsidR="5BAF89C8">
              <w:rPr>
                <w:rFonts w:eastAsiaTheme="minorEastAsia"/>
                <w:i/>
              </w:rPr>
              <w:t>ollaborative projects with external partners</w:t>
            </w:r>
            <w:r w:rsidRPr="002D0718" w:rsidR="6152ACD7">
              <w:rPr>
                <w:rFonts w:eastAsiaTheme="minorEastAsia"/>
                <w:i/>
              </w:rPr>
              <w:t xml:space="preserve"> and s</w:t>
            </w:r>
            <w:r w:rsidRPr="002D0718" w:rsidR="5BAF89C8">
              <w:rPr>
                <w:rFonts w:eastAsiaTheme="minorEastAsia"/>
                <w:i/>
              </w:rPr>
              <w:t>econdary data analysis.</w:t>
            </w:r>
          </w:p>
          <w:p w:rsidRPr="002A6529" w:rsidR="105B58B0" w:rsidP="002A6529" w:rsidRDefault="105B58B0" w14:paraId="53366C67" w14:textId="2D387D24"/>
          <w:p w:rsidRPr="002E047A" w:rsidR="4DA87DB1" w:rsidP="002A6529" w:rsidRDefault="4B0EBD0C" w14:paraId="7BAF11BB" w14:textId="60EC9548">
            <w:pPr>
              <w:rPr>
                <w:b/>
                <w:bCs/>
                <w:u w:val="single"/>
              </w:rPr>
            </w:pPr>
            <w:r w:rsidRPr="002D0718">
              <w:rPr>
                <w:b/>
                <w:bCs/>
                <w:u w:val="single"/>
              </w:rPr>
              <w:t xml:space="preserve">How do I determine </w:t>
            </w:r>
            <w:r w:rsidR="00CA289A">
              <w:rPr>
                <w:b/>
                <w:bCs/>
                <w:u w:val="single"/>
              </w:rPr>
              <w:t xml:space="preserve">whether </w:t>
            </w:r>
            <w:r w:rsidRPr="002D0718">
              <w:rPr>
                <w:b/>
                <w:bCs/>
                <w:u w:val="single"/>
              </w:rPr>
              <w:t>personal data will be processed?</w:t>
            </w:r>
          </w:p>
          <w:p w:rsidRPr="002A6529" w:rsidR="4DA87DB1" w:rsidP="002A6529" w:rsidRDefault="4B0EBD0C" w14:paraId="69E9E758" w14:textId="084AC1E3">
            <w:r w:rsidRPr="002A6529">
              <w:t>Personal data is any information relating to any individual, whether it identifies them directly or indirectly. Even if you are not collecting names, you may still be processing personal data. Email and postal addresses,</w:t>
            </w:r>
            <w:r w:rsidRPr="002A6529" w:rsidR="56B3B2B9">
              <w:t xml:space="preserve"> demographics,</w:t>
            </w:r>
            <w:r w:rsidRPr="002A6529">
              <w:t xml:space="preserve"> information about someone’s health, opinions, personality, experiences as well as images, biometric data, video and audio recordings are all personal data if they relate to an identified or identifiable individual. </w:t>
            </w:r>
            <w:r w:rsidRPr="002A6529" w:rsidR="5D767504">
              <w:t xml:space="preserve">If anyone can identify the </w:t>
            </w:r>
            <w:r w:rsidRPr="002A6529" w:rsidR="62DFCAE7">
              <w:t>individual</w:t>
            </w:r>
            <w:r w:rsidRPr="002A6529" w:rsidR="5D767504">
              <w:t>, it is personal data.</w:t>
            </w:r>
          </w:p>
          <w:p w:rsidRPr="002A6529" w:rsidR="4DA87DB1" w:rsidP="002A6529" w:rsidRDefault="4DA87DB1" w14:paraId="72893A0B" w14:textId="3EE8C51E"/>
          <w:p w:rsidRPr="002A6529" w:rsidR="4DA87DB1" w:rsidP="002A6529" w:rsidRDefault="4B0EBD0C" w14:paraId="6491EBCA" w14:textId="235152BF">
            <w:r w:rsidRPr="002A6529">
              <w:t xml:space="preserve">If you </w:t>
            </w:r>
            <w:r w:rsidR="0087753C">
              <w:t>believe</w:t>
            </w:r>
            <w:r w:rsidRPr="002A6529">
              <w:t xml:space="preserve"> that you do not need to complete this form,</w:t>
            </w:r>
            <w:r w:rsidRPr="002A6529" w:rsidR="60A54C54">
              <w:t xml:space="preserve"> </w:t>
            </w:r>
            <w:r w:rsidRPr="002E047A" w:rsidR="60A54C54">
              <w:rPr>
                <w:i/>
                <w:iCs/>
              </w:rPr>
              <w:t>c</w:t>
            </w:r>
            <w:r w:rsidRPr="00C04CE2" w:rsidR="60A54C54">
              <w:t>omplete the low risk processing checklist</w:t>
            </w:r>
            <w:r w:rsidRPr="002A6529" w:rsidR="60A54C54">
              <w:t xml:space="preserve"> and</w:t>
            </w:r>
            <w:r w:rsidRPr="002A6529">
              <w:t xml:space="preserve"> document your decision and rationale. If you're unsure whether your project requires a DPIA, please contact dataprotection@southwales.ac.uk.</w:t>
            </w:r>
          </w:p>
          <w:p w:rsidRPr="002A6529" w:rsidR="4DA87DB1" w:rsidP="002A6529" w:rsidRDefault="4DA87DB1" w14:paraId="226C7CA1" w14:textId="5A2ED1C0"/>
          <w:p w:rsidR="4DA87DB1" w:rsidP="64F97ADC" w:rsidRDefault="4B0EBD0C" w14:paraId="63F106D6" w14:textId="396AAAF8">
            <w:r w:rsidRPr="002A6529">
              <w:t>If the processing is deemed to be high-risk, you may be asked to complete a more comprehensive assessment so please allow plenty of time for this.</w:t>
            </w:r>
          </w:p>
          <w:p w:rsidR="50305486" w:rsidRDefault="50305486" w14:paraId="73AFDC5C" w14:textId="151FAC9C"/>
          <w:p w:rsidR="07609506" w:rsidRDefault="07609506" w14:paraId="6C79E78C" w14:textId="7A1AD876"/>
          <w:p w:rsidR="07609506" w:rsidRDefault="07609506" w14:paraId="350710A8" w14:textId="0ADA3A45"/>
          <w:p w:rsidR="07609506" w:rsidRDefault="07609506" w14:paraId="14060503" w14:textId="4697C410"/>
          <w:p w:rsidRPr="002E047A" w:rsidR="105B58B0" w:rsidP="2D8EC81B" w:rsidRDefault="4DA87DB1" w14:paraId="7214432E" w14:textId="54CF8499">
            <w:pPr>
              <w:rPr>
                <w:rFonts w:eastAsiaTheme="minorEastAsia"/>
                <w:b/>
                <w:bCs/>
                <w:u w:val="single"/>
              </w:rPr>
            </w:pPr>
            <w:r w:rsidRPr="64F97ADC">
              <w:rPr>
                <w:rFonts w:eastAsiaTheme="minorEastAsia"/>
                <w:b/>
                <w:bCs/>
                <w:u w:val="single"/>
              </w:rPr>
              <w:t>Why do I need to complete this form?</w:t>
            </w:r>
          </w:p>
          <w:p w:rsidR="4DA87DB1" w:rsidP="2D8EC81B" w:rsidRDefault="4DA87DB1" w14:paraId="245D44D7" w14:textId="53DAA925">
            <w:pPr>
              <w:rPr>
                <w:rFonts w:eastAsiaTheme="minorEastAsia"/>
                <w:b/>
                <w:bCs/>
              </w:rPr>
            </w:pPr>
            <w:r w:rsidRPr="64F97ADC">
              <w:rPr>
                <w:rFonts w:eastAsiaTheme="minorEastAsia"/>
              </w:rPr>
              <w:lastRenderedPageBreak/>
              <w:t xml:space="preserve">If you are processing any personal data for your research, you are responsible for complying with data protection legislation. On receipt of this form, the Data Protection Team will </w:t>
            </w:r>
            <w:r w:rsidR="002E047A">
              <w:rPr>
                <w:rFonts w:eastAsiaTheme="minorEastAsia"/>
              </w:rPr>
              <w:t>advise whether a full scale assessment is required and provide</w:t>
            </w:r>
            <w:r w:rsidRPr="64F97ADC">
              <w:rPr>
                <w:rFonts w:eastAsiaTheme="minorEastAsia"/>
              </w:rPr>
              <w:t xml:space="preserve"> advice and guidance on how to process the data </w:t>
            </w:r>
            <w:r w:rsidR="00CA289A">
              <w:rPr>
                <w:rFonts w:eastAsiaTheme="minorEastAsia"/>
              </w:rPr>
              <w:t>in a compliant manner.</w:t>
            </w:r>
          </w:p>
          <w:p w:rsidR="004612C9" w:rsidP="2D8EC81B" w:rsidRDefault="004612C9" w14:paraId="1854A277" w14:textId="77777777">
            <w:pPr>
              <w:rPr>
                <w:rFonts w:eastAsiaTheme="minorEastAsia"/>
                <w:b/>
                <w:bCs/>
              </w:rPr>
            </w:pPr>
          </w:p>
          <w:p w:rsidRPr="002E047A" w:rsidR="7B9CBBD6" w:rsidP="004612C9" w:rsidRDefault="7B9CBBD6" w14:paraId="2247056B" w14:textId="20724490">
            <w:pPr>
              <w:rPr>
                <w:rFonts w:eastAsiaTheme="minorEastAsia"/>
                <w:b/>
                <w:bCs/>
                <w:u w:val="single"/>
              </w:rPr>
            </w:pPr>
            <w:r w:rsidRPr="002E047A">
              <w:rPr>
                <w:rFonts w:eastAsiaTheme="minorEastAsia"/>
                <w:b/>
                <w:bCs/>
                <w:u w:val="single"/>
              </w:rPr>
              <w:t>Completing a DPIA:</w:t>
            </w:r>
          </w:p>
          <w:p w:rsidRPr="002E047A" w:rsidR="7B9CBBD6" w:rsidP="002E047A" w:rsidRDefault="7B9CBBD6" w14:paraId="608AC9F9" w14:textId="3C32CEBC">
            <w:pPr>
              <w:pStyle w:val="ListParagraph"/>
              <w:numPr>
                <w:ilvl w:val="0"/>
                <w:numId w:val="3"/>
              </w:numPr>
              <w:rPr>
                <w:rFonts w:eastAsiaTheme="minorEastAsia"/>
              </w:rPr>
            </w:pPr>
            <w:r w:rsidRPr="002E047A">
              <w:rPr>
                <w:rFonts w:eastAsiaTheme="minorEastAsia"/>
              </w:rPr>
              <w:t>Ensures compliance with data protection legislation.</w:t>
            </w:r>
          </w:p>
          <w:p w:rsidRPr="002E047A" w:rsidR="7B9CBBD6" w:rsidP="002E047A" w:rsidRDefault="7B9CBBD6" w14:paraId="6B9D2122" w14:textId="0F880C27">
            <w:pPr>
              <w:pStyle w:val="ListParagraph"/>
              <w:numPr>
                <w:ilvl w:val="0"/>
                <w:numId w:val="3"/>
              </w:numPr>
              <w:rPr>
                <w:rFonts w:eastAsiaTheme="minorEastAsia"/>
              </w:rPr>
            </w:pPr>
            <w:r w:rsidRPr="002E047A">
              <w:rPr>
                <w:rFonts w:eastAsiaTheme="minorEastAsia"/>
              </w:rPr>
              <w:t>Helps safeguard the rights and privacy of research participants.</w:t>
            </w:r>
          </w:p>
          <w:p w:rsidRPr="002E047A" w:rsidR="7B9CBBD6" w:rsidP="002E047A" w:rsidRDefault="7B9CBBD6" w14:paraId="1EECAE9A" w14:textId="7713B074">
            <w:pPr>
              <w:pStyle w:val="ListParagraph"/>
              <w:numPr>
                <w:ilvl w:val="0"/>
                <w:numId w:val="3"/>
              </w:numPr>
              <w:rPr>
                <w:rFonts w:eastAsiaTheme="minorEastAsia"/>
              </w:rPr>
            </w:pPr>
            <w:r w:rsidRPr="002E047A">
              <w:rPr>
                <w:rFonts w:eastAsiaTheme="minorEastAsia"/>
              </w:rPr>
              <w:t>Identifies potential risks early and provides strategies to mitigate them.</w:t>
            </w:r>
          </w:p>
          <w:p w:rsidR="27BD1CA3" w:rsidP="64F97ADC" w:rsidRDefault="27BD1CA3" w14:paraId="0C1780A5" w14:textId="39CF6000">
            <w:pPr>
              <w:rPr>
                <w:rFonts w:eastAsiaTheme="minorEastAsia"/>
                <w:b/>
                <w:bCs/>
              </w:rPr>
            </w:pPr>
          </w:p>
          <w:p w:rsidRPr="00CA289A" w:rsidR="27BD1CA3" w:rsidP="64F97ADC" w:rsidRDefault="5CB1F3B2" w14:paraId="2CA94978" w14:textId="34C98079">
            <w:pPr>
              <w:rPr>
                <w:rFonts w:eastAsiaTheme="minorEastAsia"/>
                <w:b/>
                <w:bCs/>
                <w:u w:val="single"/>
              </w:rPr>
            </w:pPr>
            <w:r w:rsidRPr="64F97ADC">
              <w:rPr>
                <w:rFonts w:eastAsiaTheme="minorEastAsia"/>
                <w:b/>
                <w:bCs/>
                <w:u w:val="single"/>
              </w:rPr>
              <w:t>What if I am only collecting anonymous data?</w:t>
            </w:r>
          </w:p>
          <w:p w:rsidR="5EBCD0D2" w:rsidP="64F97ADC" w:rsidRDefault="5EBCD0D2" w14:paraId="0C44E0D8" w14:textId="7BF5A2D9">
            <w:pPr>
              <w:rPr>
                <w:rFonts w:eastAsiaTheme="minorEastAsia"/>
              </w:rPr>
            </w:pPr>
            <w:r w:rsidRPr="64F97ADC">
              <w:rPr>
                <w:rFonts w:eastAsiaTheme="minorEastAsia"/>
              </w:rPr>
              <w:t xml:space="preserve">It is a common misconception that data is anonymised if you do not collect names. For data to be truly anonymised, it must not be possible for </w:t>
            </w:r>
            <w:r w:rsidRPr="64F97ADC">
              <w:rPr>
                <w:rFonts w:eastAsiaTheme="minorEastAsia"/>
                <w:u w:val="single"/>
              </w:rPr>
              <w:t xml:space="preserve">anyone </w:t>
            </w:r>
            <w:r w:rsidRPr="64F97ADC">
              <w:rPr>
                <w:rFonts w:eastAsiaTheme="minorEastAsia"/>
              </w:rPr>
              <w:t xml:space="preserve">to identify an individual from that data. If </w:t>
            </w:r>
            <w:r w:rsidRPr="64F97ADC" w:rsidR="4BA742E2">
              <w:rPr>
                <w:rFonts w:eastAsiaTheme="minorEastAsia"/>
              </w:rPr>
              <w:t>the data is linked to a reference number or the person could be identified from researc</w:t>
            </w:r>
            <w:r w:rsidRPr="64F97ADC" w:rsidR="18CCE6A2">
              <w:rPr>
                <w:rFonts w:eastAsiaTheme="minorEastAsia"/>
              </w:rPr>
              <w:t>hing</w:t>
            </w:r>
            <w:r w:rsidRPr="64F97ADC" w:rsidR="4BA742E2">
              <w:rPr>
                <w:rFonts w:eastAsiaTheme="minorEastAsia"/>
              </w:rPr>
              <w:t xml:space="preserve"> social media or any other records held by anyone, the data will not be anonymous</w:t>
            </w:r>
            <w:r w:rsidRPr="64F97ADC" w:rsidR="5162F8AC">
              <w:rPr>
                <w:rFonts w:eastAsiaTheme="minorEastAsia"/>
              </w:rPr>
              <w:t xml:space="preserve">, it will be pseudonymous. Whilst </w:t>
            </w:r>
            <w:r w:rsidRPr="64F97ADC" w:rsidR="69AF9ED3">
              <w:rPr>
                <w:rFonts w:eastAsiaTheme="minorEastAsia"/>
              </w:rPr>
              <w:t>pseudonymisation</w:t>
            </w:r>
            <w:r w:rsidRPr="64F97ADC" w:rsidR="5162F8AC">
              <w:rPr>
                <w:rFonts w:eastAsiaTheme="minorEastAsia"/>
              </w:rPr>
              <w:t xml:space="preserve"> is a risk reducing measure, it </w:t>
            </w:r>
            <w:r w:rsidRPr="64F97ADC" w:rsidR="06D3C5E4">
              <w:rPr>
                <w:rFonts w:eastAsiaTheme="minorEastAsia"/>
              </w:rPr>
              <w:t>doesn't</w:t>
            </w:r>
            <w:r w:rsidRPr="64F97ADC" w:rsidR="5162F8AC">
              <w:rPr>
                <w:rFonts w:eastAsiaTheme="minorEastAsia"/>
              </w:rPr>
              <w:t xml:space="preserve"> mean we do not have to comply with the data protection requirements.</w:t>
            </w:r>
            <w:r w:rsidRPr="64F97ADC" w:rsidR="07A8B3B6">
              <w:rPr>
                <w:rFonts w:eastAsiaTheme="minorEastAsia"/>
              </w:rPr>
              <w:t xml:space="preserve"> Data should be pseudonymised unless there is a specific need to collect names and contact details. </w:t>
            </w:r>
            <w:r w:rsidRPr="64F97ADC" w:rsidR="686B1456">
              <w:rPr>
                <w:rFonts w:eastAsiaTheme="minorEastAsia"/>
              </w:rPr>
              <w:t>If you are collecting pseudonymised data you still need to complete this form.</w:t>
            </w:r>
            <w:r w:rsidRPr="64F97ADC" w:rsidR="109C976E">
              <w:rPr>
                <w:rFonts w:eastAsiaTheme="minorEastAsia"/>
              </w:rPr>
              <w:t xml:space="preserve"> If you are certain that you are collecting anonymous data you do not need to complete this form but keep a record of your decision and justification. </w:t>
            </w:r>
          </w:p>
          <w:p w:rsidR="27BD1CA3" w:rsidP="64F97ADC" w:rsidRDefault="27BD1CA3" w14:paraId="26AD7709" w14:textId="022C327B">
            <w:pPr>
              <w:rPr>
                <w:rFonts w:eastAsiaTheme="minorEastAsia"/>
                <w:b/>
                <w:bCs/>
              </w:rPr>
            </w:pPr>
          </w:p>
          <w:p w:rsidR="2B54EEEF" w:rsidP="64F97ADC" w:rsidRDefault="2B54EEEF" w14:paraId="3C82CFA3" w14:textId="6680F75A">
            <w:pPr>
              <w:rPr>
                <w:rFonts w:eastAsiaTheme="minorEastAsia"/>
                <w:b/>
                <w:bCs/>
                <w:u w:val="single"/>
              </w:rPr>
            </w:pPr>
            <w:r w:rsidRPr="64F97ADC">
              <w:rPr>
                <w:rFonts w:eastAsiaTheme="minorEastAsia"/>
                <w:b/>
                <w:bCs/>
                <w:u w:val="single"/>
              </w:rPr>
              <w:t>What if there is a collaboration project and I am acting on the instructions of another institution and I have no control over the purpose, means and manner of the processing?</w:t>
            </w:r>
          </w:p>
          <w:p w:rsidR="27BD1CA3" w:rsidP="64F97ADC" w:rsidRDefault="27BD1CA3" w14:paraId="0AF37AE7" w14:textId="2DB873E4">
            <w:pPr>
              <w:rPr>
                <w:rFonts w:eastAsiaTheme="minorEastAsia"/>
                <w:b/>
                <w:bCs/>
              </w:rPr>
            </w:pPr>
          </w:p>
          <w:p w:rsidR="2B54EEEF" w:rsidP="64F97ADC" w:rsidRDefault="2B54EEEF" w14:paraId="67207432" w14:textId="62DF5428">
            <w:pPr>
              <w:rPr>
                <w:rFonts w:eastAsiaTheme="minorEastAsia"/>
              </w:rPr>
            </w:pPr>
            <w:r w:rsidRPr="64F97ADC">
              <w:rPr>
                <w:rFonts w:eastAsiaTheme="minorEastAsia"/>
              </w:rPr>
              <w:t>The institution who makes the decisions (the controller) is responsible for any Data Protection Impact Assessment.</w:t>
            </w:r>
            <w:r w:rsidRPr="64F97ADC" w:rsidR="18883E74">
              <w:rPr>
                <w:rFonts w:eastAsiaTheme="minorEastAsia"/>
              </w:rPr>
              <w:t xml:space="preserve"> You should ask the controller if they have carried out a Data Protection Impact Assessment and if this can be shared so that you know what has been agreed. </w:t>
            </w:r>
            <w:r w:rsidRPr="64F97ADC">
              <w:rPr>
                <w:rFonts w:eastAsiaTheme="minorEastAsia"/>
              </w:rPr>
              <w:t xml:space="preserve"> Seek advice from the Data Protection Officer or the University Solicitor</w:t>
            </w:r>
            <w:r w:rsidRPr="64F97ADC" w:rsidR="5D71C852">
              <w:rPr>
                <w:rFonts w:eastAsiaTheme="minorEastAsia"/>
              </w:rPr>
              <w:t xml:space="preserve"> before completing</w:t>
            </w:r>
            <w:r w:rsidRPr="64F97ADC">
              <w:rPr>
                <w:rFonts w:eastAsiaTheme="minorEastAsia"/>
              </w:rPr>
              <w:t xml:space="preserve"> if you are uncertain in this regard.</w:t>
            </w:r>
            <w:r w:rsidRPr="64F97ADC" w:rsidR="77C5A054">
              <w:rPr>
                <w:rFonts w:eastAsiaTheme="minorEastAsia"/>
              </w:rPr>
              <w:t xml:space="preserve"> </w:t>
            </w:r>
          </w:p>
          <w:p w:rsidRPr="00531B7B" w:rsidR="00D6238C" w:rsidP="64F97ADC" w:rsidRDefault="00D6238C" w14:paraId="0AFAE06A" w14:textId="4BE832B2">
            <w:pPr>
              <w:rPr>
                <w:rFonts w:eastAsiaTheme="minorEastAsia"/>
                <w:b/>
                <w:bCs/>
              </w:rPr>
            </w:pPr>
          </w:p>
        </w:tc>
      </w:tr>
      <w:tr w:rsidRPr="00531B7B" w:rsidR="00D6238C" w:rsidTr="647F2B37" w14:paraId="70B86C9B" w14:textId="77777777">
        <w:trPr>
          <w:trHeight w:val="554"/>
          <w:jc w:val="center"/>
        </w:trPr>
        <w:tc>
          <w:tcPr>
            <w:tcW w:w="11057" w:type="dxa"/>
            <w:gridSpan w:val="2"/>
            <w:tcBorders>
              <w:top w:val="single" w:color="auto" w:sz="4" w:space="0"/>
              <w:left w:val="single" w:color="auto" w:sz="12" w:space="0"/>
              <w:bottom w:val="single" w:color="auto" w:sz="4" w:space="0"/>
              <w:right w:val="single" w:color="auto" w:sz="12" w:space="0"/>
            </w:tcBorders>
            <w:shd w:val="clear" w:color="auto" w:fill="B31919"/>
            <w:tcMar/>
            <w:vAlign w:val="center"/>
            <w:hideMark/>
          </w:tcPr>
          <w:p w:rsidRPr="00531B7B" w:rsidR="00D6238C" w:rsidP="64F97ADC" w:rsidRDefault="00D6238C" w14:paraId="28F59741" w14:textId="77777777">
            <w:pPr>
              <w:spacing w:after="160" w:line="259" w:lineRule="auto"/>
              <w:rPr>
                <w:rFonts w:eastAsiaTheme="minorEastAsia"/>
                <w:b/>
                <w:bCs/>
                <w:sz w:val="24"/>
                <w:szCs w:val="24"/>
              </w:rPr>
            </w:pPr>
            <w:r w:rsidRPr="64F97ADC">
              <w:rPr>
                <w:rFonts w:eastAsiaTheme="minorEastAsia"/>
                <w:b/>
                <w:bCs/>
                <w:color w:val="FFFFFF" w:themeColor="background1"/>
                <w:sz w:val="24"/>
                <w:szCs w:val="24"/>
              </w:rPr>
              <w:lastRenderedPageBreak/>
              <w:t>Section 1 - Governance</w:t>
            </w:r>
          </w:p>
        </w:tc>
      </w:tr>
      <w:tr w:rsidRPr="00531B7B" w:rsidR="00D6238C" w:rsidTr="647F2B37" w14:paraId="678DA81F" w14:textId="77777777">
        <w:trPr>
          <w:jc w:val="center"/>
        </w:trPr>
        <w:tc>
          <w:tcPr>
            <w:tcW w:w="5383" w:type="dxa"/>
            <w:tcBorders>
              <w:top w:val="single" w:color="auto" w:sz="4" w:space="0"/>
              <w:left w:val="single" w:color="auto" w:sz="12" w:space="0"/>
              <w:bottom w:val="single" w:color="auto" w:sz="4" w:space="0"/>
              <w:right w:val="single" w:color="auto" w:sz="4" w:space="0"/>
            </w:tcBorders>
            <w:shd w:val="clear" w:color="auto" w:fill="F7C1BE"/>
            <w:tcMar/>
            <w:hideMark/>
          </w:tcPr>
          <w:p w:rsidRPr="00531B7B" w:rsidR="00D6238C" w:rsidP="64F97ADC" w:rsidRDefault="4E818821" w14:paraId="6E2B67E6" w14:textId="70BE6A77">
            <w:pPr>
              <w:spacing w:after="160" w:line="259" w:lineRule="auto"/>
              <w:rPr>
                <w:rFonts w:eastAsiaTheme="minorEastAsia"/>
                <w:b/>
                <w:bCs/>
              </w:rPr>
            </w:pPr>
            <w:r w:rsidRPr="64F97ADC">
              <w:rPr>
                <w:rFonts w:eastAsiaTheme="minorEastAsia"/>
                <w:b/>
                <w:bCs/>
              </w:rPr>
              <w:t xml:space="preserve">Name of </w:t>
            </w:r>
            <w:r w:rsidRPr="64F97ADC" w:rsidR="399E3FBF">
              <w:rPr>
                <w:rFonts w:eastAsiaTheme="minorEastAsia"/>
                <w:b/>
                <w:bCs/>
              </w:rPr>
              <w:t>R</w:t>
            </w:r>
            <w:r w:rsidRPr="64F97ADC">
              <w:rPr>
                <w:rFonts w:eastAsiaTheme="minorEastAsia"/>
                <w:b/>
                <w:bCs/>
              </w:rPr>
              <w:t xml:space="preserve">esearch </w:t>
            </w:r>
            <w:r w:rsidRPr="64F97ADC" w:rsidR="04E3706F">
              <w:rPr>
                <w:rFonts w:eastAsiaTheme="minorEastAsia"/>
                <w:b/>
                <w:bCs/>
              </w:rPr>
              <w:t>P</w:t>
            </w:r>
            <w:r w:rsidRPr="64F97ADC">
              <w:rPr>
                <w:rFonts w:eastAsiaTheme="minorEastAsia"/>
                <w:b/>
                <w:bCs/>
              </w:rPr>
              <w:t>roject:</w:t>
            </w:r>
          </w:p>
        </w:tc>
        <w:tc>
          <w:tcPr>
            <w:tcW w:w="5674" w:type="dxa"/>
            <w:tcBorders>
              <w:top w:val="single" w:color="auto" w:sz="4" w:space="0"/>
              <w:left w:val="single" w:color="auto" w:sz="4" w:space="0"/>
              <w:bottom w:val="single" w:color="auto" w:sz="4" w:space="0"/>
              <w:right w:val="single" w:color="auto" w:sz="12" w:space="0"/>
            </w:tcBorders>
            <w:shd w:val="clear" w:color="auto" w:fill="FFFFFF" w:themeFill="background1"/>
            <w:tcMar/>
          </w:tcPr>
          <w:p w:rsidRPr="00531B7B" w:rsidR="00D6238C" w:rsidP="64F97ADC" w:rsidRDefault="00D6238C" w14:paraId="123DCA7C" w14:textId="4715FB65">
            <w:pPr>
              <w:rPr>
                <w:rFonts w:eastAsiaTheme="minorEastAsia"/>
                <w:b/>
                <w:bCs/>
              </w:rPr>
            </w:pPr>
          </w:p>
        </w:tc>
      </w:tr>
      <w:tr w:rsidRPr="00531B7B" w:rsidR="00D6238C" w:rsidTr="647F2B37" w14:paraId="741239BA" w14:textId="77777777">
        <w:trPr>
          <w:jc w:val="center"/>
        </w:trPr>
        <w:tc>
          <w:tcPr>
            <w:tcW w:w="5383" w:type="dxa"/>
            <w:tcBorders>
              <w:top w:val="single" w:color="auto" w:sz="4" w:space="0"/>
              <w:left w:val="single" w:color="auto" w:sz="12" w:space="0"/>
              <w:bottom w:val="single" w:color="auto" w:sz="4" w:space="0"/>
              <w:right w:val="single" w:color="auto" w:sz="4" w:space="0"/>
            </w:tcBorders>
            <w:shd w:val="clear" w:color="auto" w:fill="F7C1BE"/>
            <w:tcMar/>
            <w:hideMark/>
          </w:tcPr>
          <w:p w:rsidRPr="00531B7B" w:rsidR="00D6238C" w:rsidP="64F97ADC" w:rsidRDefault="0A5704E9" w14:paraId="4077AC7E" w14:textId="219A1FF1">
            <w:pPr>
              <w:spacing w:after="160" w:line="259" w:lineRule="auto"/>
              <w:rPr>
                <w:rFonts w:eastAsiaTheme="minorEastAsia"/>
                <w:b/>
                <w:bCs/>
              </w:rPr>
            </w:pPr>
            <w:r w:rsidRPr="64F97ADC">
              <w:rPr>
                <w:rFonts w:eastAsiaTheme="minorEastAsia"/>
                <w:b/>
                <w:bCs/>
              </w:rPr>
              <w:t xml:space="preserve">Lead </w:t>
            </w:r>
            <w:r w:rsidRPr="64F97ADC" w:rsidR="2E0182AB">
              <w:rPr>
                <w:rFonts w:eastAsiaTheme="minorEastAsia"/>
                <w:b/>
                <w:bCs/>
              </w:rPr>
              <w:t>Re</w:t>
            </w:r>
            <w:r w:rsidRPr="64F97ADC" w:rsidR="78F504EE">
              <w:rPr>
                <w:rFonts w:eastAsiaTheme="minorEastAsia"/>
                <w:b/>
                <w:bCs/>
              </w:rPr>
              <w:t>s</w:t>
            </w:r>
            <w:r w:rsidRPr="64F97ADC" w:rsidR="4E818821">
              <w:rPr>
                <w:rFonts w:eastAsiaTheme="minorEastAsia"/>
                <w:b/>
                <w:bCs/>
              </w:rPr>
              <w:t>earcher</w:t>
            </w:r>
            <w:r w:rsidRPr="64F97ADC" w:rsidR="00D6238C">
              <w:rPr>
                <w:rFonts w:eastAsiaTheme="minorEastAsia"/>
                <w:b/>
                <w:bCs/>
              </w:rPr>
              <w:t>:</w:t>
            </w:r>
            <w:r w:rsidRPr="64F97ADC" w:rsidR="76654064">
              <w:rPr>
                <w:rFonts w:eastAsiaTheme="minorEastAsia"/>
                <w:b/>
                <w:bCs/>
              </w:rPr>
              <w:t xml:space="preserve"> </w:t>
            </w:r>
          </w:p>
        </w:tc>
        <w:tc>
          <w:tcPr>
            <w:tcW w:w="5674" w:type="dxa"/>
            <w:tcBorders>
              <w:top w:val="single" w:color="auto" w:sz="4" w:space="0"/>
              <w:left w:val="single" w:color="auto" w:sz="4" w:space="0"/>
              <w:bottom w:val="single" w:color="auto" w:sz="4" w:space="0"/>
              <w:right w:val="single" w:color="auto" w:sz="12" w:space="0"/>
            </w:tcBorders>
            <w:shd w:val="clear" w:color="auto" w:fill="FFFFFF" w:themeFill="background1"/>
            <w:tcMar/>
          </w:tcPr>
          <w:p w:rsidRPr="00531B7B" w:rsidR="00D6238C" w:rsidP="64F97ADC" w:rsidRDefault="00D6238C" w14:paraId="4A212195" w14:textId="77777777">
            <w:pPr>
              <w:rPr>
                <w:rFonts w:eastAsiaTheme="minorEastAsia"/>
                <w:b/>
                <w:bCs/>
              </w:rPr>
            </w:pPr>
          </w:p>
        </w:tc>
      </w:tr>
      <w:tr w:rsidRPr="00531B7B" w:rsidR="00D6238C" w:rsidTr="647F2B37" w14:paraId="40C767E0" w14:textId="77777777">
        <w:trPr>
          <w:jc w:val="center"/>
        </w:trPr>
        <w:tc>
          <w:tcPr>
            <w:tcW w:w="5383" w:type="dxa"/>
            <w:tcBorders>
              <w:top w:val="single" w:color="auto" w:sz="4" w:space="0"/>
              <w:left w:val="single" w:color="auto" w:sz="12" w:space="0"/>
              <w:bottom w:val="single" w:color="auto" w:sz="4" w:space="0"/>
              <w:right w:val="single" w:color="auto" w:sz="4" w:space="0"/>
            </w:tcBorders>
            <w:shd w:val="clear" w:color="auto" w:fill="F7C1BE"/>
            <w:tcMar/>
            <w:hideMark/>
          </w:tcPr>
          <w:p w:rsidRPr="00531B7B" w:rsidR="00D6238C" w:rsidP="64F97ADC" w:rsidRDefault="00D6238C" w14:paraId="7E901342" w14:textId="522D2B7F">
            <w:pPr>
              <w:spacing w:after="160" w:line="259" w:lineRule="auto"/>
              <w:rPr>
                <w:rFonts w:eastAsiaTheme="minorEastAsia"/>
                <w:b/>
                <w:bCs/>
              </w:rPr>
            </w:pPr>
            <w:r w:rsidRPr="64F97ADC">
              <w:rPr>
                <w:rFonts w:eastAsiaTheme="minorEastAsia"/>
                <w:b/>
                <w:bCs/>
              </w:rPr>
              <w:t xml:space="preserve">Department </w:t>
            </w:r>
            <w:r w:rsidRPr="64F97ADC" w:rsidR="37E3FB0F">
              <w:rPr>
                <w:rFonts w:eastAsiaTheme="minorEastAsia"/>
                <w:b/>
                <w:bCs/>
              </w:rPr>
              <w:t>or Faculty r</w:t>
            </w:r>
            <w:r w:rsidRPr="64F97ADC">
              <w:rPr>
                <w:rFonts w:eastAsiaTheme="minorEastAsia"/>
                <w:b/>
                <w:bCs/>
              </w:rPr>
              <w:t>esponsible:</w:t>
            </w:r>
          </w:p>
        </w:tc>
        <w:tc>
          <w:tcPr>
            <w:tcW w:w="5674" w:type="dxa"/>
            <w:tcBorders>
              <w:top w:val="single" w:color="auto" w:sz="4" w:space="0"/>
              <w:left w:val="single" w:color="auto" w:sz="4" w:space="0"/>
              <w:bottom w:val="single" w:color="auto" w:sz="4" w:space="0"/>
              <w:right w:val="single" w:color="auto" w:sz="12" w:space="0"/>
            </w:tcBorders>
            <w:shd w:val="clear" w:color="auto" w:fill="FFFFFF" w:themeFill="background1"/>
            <w:tcMar/>
          </w:tcPr>
          <w:p w:rsidRPr="00531B7B" w:rsidR="00D6238C" w:rsidP="64F97ADC" w:rsidRDefault="00D6238C" w14:paraId="783FC076" w14:textId="77777777">
            <w:pPr>
              <w:rPr>
                <w:rFonts w:eastAsiaTheme="minorEastAsia"/>
                <w:b/>
                <w:bCs/>
              </w:rPr>
            </w:pPr>
          </w:p>
        </w:tc>
      </w:tr>
      <w:tr w:rsidRPr="00531B7B" w:rsidR="00D6238C" w:rsidTr="647F2B37" w14:paraId="6311C72C" w14:textId="77777777">
        <w:trPr>
          <w:jc w:val="center"/>
        </w:trPr>
        <w:tc>
          <w:tcPr>
            <w:tcW w:w="5383" w:type="dxa"/>
            <w:tcBorders>
              <w:top w:val="single" w:color="auto" w:sz="4" w:space="0"/>
              <w:left w:val="single" w:color="auto" w:sz="12" w:space="0"/>
              <w:bottom w:val="single" w:color="auto" w:sz="4" w:space="0"/>
              <w:right w:val="single" w:color="auto" w:sz="4" w:space="0"/>
            </w:tcBorders>
            <w:shd w:val="clear" w:color="auto" w:fill="F7C1BE"/>
            <w:tcMar/>
          </w:tcPr>
          <w:p w:rsidRPr="00531B7B" w:rsidR="00D6238C" w:rsidP="64F97ADC" w:rsidRDefault="615F3CDD" w14:paraId="3CE8E3B4" w14:textId="58065338">
            <w:pPr>
              <w:spacing w:after="160" w:line="259" w:lineRule="auto"/>
              <w:rPr>
                <w:rFonts w:eastAsiaTheme="minorEastAsia"/>
                <w:b/>
                <w:bCs/>
              </w:rPr>
            </w:pPr>
            <w:r w:rsidRPr="64F97ADC">
              <w:rPr>
                <w:rFonts w:eastAsiaTheme="minorEastAsia"/>
                <w:b/>
                <w:bCs/>
              </w:rPr>
              <w:t xml:space="preserve">When </w:t>
            </w:r>
            <w:r w:rsidRPr="64F97ADC" w:rsidR="2DCB7B08">
              <w:rPr>
                <w:rFonts w:eastAsiaTheme="minorEastAsia"/>
                <w:b/>
                <w:bCs/>
              </w:rPr>
              <w:t>is the processing due to</w:t>
            </w:r>
            <w:r w:rsidRPr="64F97ADC">
              <w:rPr>
                <w:rFonts w:eastAsiaTheme="minorEastAsia"/>
                <w:b/>
                <w:bCs/>
              </w:rPr>
              <w:t xml:space="preserve"> start?</w:t>
            </w:r>
            <w:r w:rsidRPr="64F97ADC" w:rsidR="00D6238C">
              <w:rPr>
                <w:rFonts w:eastAsiaTheme="minorEastAsia"/>
                <w:b/>
                <w:bCs/>
              </w:rPr>
              <w:t>:</w:t>
            </w:r>
          </w:p>
          <w:p w:rsidRPr="00531B7B" w:rsidR="00D6238C" w:rsidP="64F97ADC" w:rsidRDefault="6099DF32" w14:paraId="4D743660" w14:textId="58644A9B">
            <w:pPr>
              <w:spacing w:after="160" w:line="259" w:lineRule="auto"/>
              <w:rPr>
                <w:rFonts w:eastAsiaTheme="minorEastAsia"/>
                <w:i/>
                <w:iCs/>
                <w:sz w:val="18"/>
                <w:szCs w:val="18"/>
              </w:rPr>
            </w:pPr>
            <w:r w:rsidRPr="64F97ADC">
              <w:rPr>
                <w:rFonts w:eastAsiaTheme="minorEastAsia"/>
                <w:i/>
                <w:iCs/>
                <w:sz w:val="18"/>
                <w:szCs w:val="18"/>
              </w:rPr>
              <w:t>Processing includes collection, recording, organisation, structuring, storage, adaptation, alteration, retrieval, consultation, use, disclosure by transmission, dissemination or otherwise making available, alignment, combination, restriction, erasure or destruction.</w:t>
            </w:r>
          </w:p>
        </w:tc>
        <w:tc>
          <w:tcPr>
            <w:tcW w:w="5674" w:type="dxa"/>
            <w:tcBorders>
              <w:top w:val="single" w:color="auto" w:sz="4" w:space="0"/>
              <w:left w:val="single" w:color="auto" w:sz="4" w:space="0"/>
              <w:bottom w:val="single" w:color="auto" w:sz="4" w:space="0"/>
              <w:right w:val="single" w:color="auto" w:sz="12" w:space="0"/>
            </w:tcBorders>
            <w:shd w:val="clear" w:color="auto" w:fill="FFFFFF" w:themeFill="background1"/>
            <w:tcMar/>
            <w:hideMark/>
          </w:tcPr>
          <w:sdt>
            <w:sdtPr>
              <w:id w:val="-1766611522"/>
              <w:placeholder>
                <w:docPart w:val="FB83340CAD6A4F7ABC2FAF874E925C51"/>
              </w:placeholder>
              <w:showingPlcHdr/>
              <w:date w:fullDate="2020-05-29T00:00:00Z">
                <w:dateFormat w:val="dd/MM/yyyy"/>
                <w:lid w:val="en-GB"/>
                <w:storeMappedDataAs w:val="dateTime"/>
                <w:calendar w:val="gregorian"/>
              </w:date>
            </w:sdtPr>
            <w:sdtEndPr/>
            <w:sdtContent>
              <w:p w:rsidRPr="00531B7B" w:rsidR="00D6238C" w:rsidP="64F97ADC" w:rsidRDefault="00D6238C" w14:paraId="7E56CD60" w14:textId="77777777">
                <w:pPr>
                  <w:spacing w:after="160" w:line="259" w:lineRule="auto"/>
                  <w:rPr>
                    <w:rFonts w:eastAsiaTheme="minorEastAsia"/>
                    <w:b/>
                    <w:bCs/>
                  </w:rPr>
                </w:pPr>
                <w:r w:rsidRPr="64F97ADC">
                  <w:rPr>
                    <w:rStyle w:val="PlaceholderText"/>
                    <w:rFonts w:eastAsiaTheme="minorEastAsia"/>
                  </w:rPr>
                  <w:t>Click here to enter a date.</w:t>
                </w:r>
              </w:p>
            </w:sdtContent>
          </w:sdt>
          <w:p w:rsidR="351DEDE7" w:rsidP="64F97ADC" w:rsidRDefault="351DEDE7" w14:paraId="5B5C90B2" w14:textId="77777777">
            <w:pPr>
              <w:rPr>
                <w:rFonts w:eastAsiaTheme="minorEastAsia"/>
              </w:rPr>
            </w:pPr>
          </w:p>
        </w:tc>
      </w:tr>
      <w:tr w:rsidR="351DEDE7" w:rsidTr="647F2B37" w14:paraId="1255E235" w14:textId="77777777">
        <w:trPr>
          <w:jc w:val="center"/>
        </w:trPr>
        <w:tc>
          <w:tcPr>
            <w:tcW w:w="5383" w:type="dxa"/>
            <w:tcBorders>
              <w:top w:val="single" w:color="auto" w:sz="4" w:space="0"/>
              <w:left w:val="single" w:color="auto" w:sz="12" w:space="0"/>
              <w:bottom w:val="single" w:color="auto" w:sz="4" w:space="0"/>
              <w:right w:val="single" w:color="auto" w:sz="4" w:space="0"/>
            </w:tcBorders>
            <w:shd w:val="clear" w:color="auto" w:fill="F7C1BE"/>
            <w:tcMar/>
          </w:tcPr>
          <w:p w:rsidR="3F394E4E" w:rsidP="351DEDE7" w:rsidRDefault="33CDB076" w14:paraId="4DB7A3D9" w14:textId="48D5F693">
            <w:pPr>
              <w:spacing w:line="259" w:lineRule="auto"/>
              <w:rPr>
                <w:b/>
                <w:bCs/>
              </w:rPr>
            </w:pPr>
            <w:r w:rsidRPr="27BD1CA3">
              <w:rPr>
                <w:b/>
                <w:bCs/>
              </w:rPr>
              <w:t>P</w:t>
            </w:r>
            <w:r w:rsidRPr="27BD1CA3" w:rsidR="3F394E4E">
              <w:rPr>
                <w:b/>
                <w:bCs/>
              </w:rPr>
              <w:t>lease provide an update on the Ethical Approval stage</w:t>
            </w:r>
            <w:r w:rsidRPr="27BD1CA3" w:rsidR="2AD4BB8D">
              <w:rPr>
                <w:b/>
                <w:bCs/>
              </w:rPr>
              <w:t>:</w:t>
            </w:r>
          </w:p>
        </w:tc>
        <w:tc>
          <w:tcPr>
            <w:tcW w:w="5674" w:type="dxa"/>
            <w:tcBorders>
              <w:top w:val="single" w:color="auto" w:sz="4" w:space="0"/>
              <w:left w:val="single" w:color="auto" w:sz="4" w:space="0"/>
              <w:bottom w:val="single" w:color="auto" w:sz="4" w:space="0"/>
              <w:right w:val="single" w:color="auto" w:sz="12" w:space="0"/>
            </w:tcBorders>
            <w:shd w:val="clear" w:color="auto" w:fill="FFFFFF" w:themeFill="background1"/>
            <w:tcMar/>
            <w:hideMark/>
          </w:tcPr>
          <w:p w:rsidR="351DEDE7" w:rsidP="351DEDE7" w:rsidRDefault="351DEDE7" w14:paraId="1B83B0F7" w14:textId="71D6185C">
            <w:pPr>
              <w:spacing w:line="259" w:lineRule="auto"/>
              <w:rPr>
                <w:rStyle w:val="PlaceholderText"/>
              </w:rPr>
            </w:pPr>
          </w:p>
        </w:tc>
      </w:tr>
      <w:tr w:rsidR="351DEDE7" w:rsidTr="647F2B37" w14:paraId="2A8B90DA" w14:textId="77777777">
        <w:trPr>
          <w:jc w:val="center"/>
        </w:trPr>
        <w:tc>
          <w:tcPr>
            <w:tcW w:w="5383" w:type="dxa"/>
            <w:tcBorders>
              <w:top w:val="single" w:color="auto" w:sz="4" w:space="0"/>
              <w:left w:val="single" w:color="auto" w:sz="12" w:space="0"/>
              <w:bottom w:val="single" w:color="auto" w:sz="4" w:space="0"/>
              <w:right w:val="single" w:color="auto" w:sz="4" w:space="0"/>
            </w:tcBorders>
            <w:shd w:val="clear" w:color="auto" w:fill="F7C1BE"/>
            <w:tcMar/>
          </w:tcPr>
          <w:p w:rsidR="5DE371A4" w:rsidP="27BD1CA3" w:rsidRDefault="5DE371A4" w14:paraId="5B8A4DB0" w14:textId="183042D5">
            <w:pPr>
              <w:spacing w:line="259" w:lineRule="auto"/>
              <w:rPr>
                <w:rFonts w:ascii="Calibri" w:hAnsi="Calibri" w:eastAsia="Calibri" w:cs="Calibri"/>
                <w:b/>
                <w:bCs/>
                <w:lang w:val="en"/>
              </w:rPr>
            </w:pPr>
            <w:r w:rsidRPr="27BD1CA3">
              <w:rPr>
                <w:rFonts w:ascii="Calibri" w:hAnsi="Calibri" w:eastAsia="Calibri" w:cs="Calibri"/>
                <w:b/>
                <w:bCs/>
                <w:lang w:val="en"/>
              </w:rPr>
              <w:t>I</w:t>
            </w:r>
            <w:r w:rsidRPr="27BD1CA3" w:rsidR="0F35642D">
              <w:rPr>
                <w:rFonts w:ascii="Calibri" w:hAnsi="Calibri" w:eastAsia="Calibri" w:cs="Calibri"/>
                <w:b/>
                <w:bCs/>
                <w:lang w:val="en"/>
              </w:rPr>
              <w:t xml:space="preserve">s there a collaboration agreement being drafted or in place? Please provide details. </w:t>
            </w:r>
          </w:p>
        </w:tc>
        <w:tc>
          <w:tcPr>
            <w:tcW w:w="5674" w:type="dxa"/>
            <w:tcBorders>
              <w:top w:val="single" w:color="auto" w:sz="4" w:space="0"/>
              <w:left w:val="single" w:color="auto" w:sz="4" w:space="0"/>
              <w:bottom w:val="single" w:color="auto" w:sz="4" w:space="0"/>
              <w:right w:val="single" w:color="auto" w:sz="12" w:space="0"/>
            </w:tcBorders>
            <w:shd w:val="clear" w:color="auto" w:fill="FFFFFF" w:themeFill="background1"/>
            <w:tcMar/>
            <w:hideMark/>
          </w:tcPr>
          <w:p w:rsidR="351DEDE7" w:rsidP="351DEDE7" w:rsidRDefault="351DEDE7" w14:paraId="6D359CCB" w14:textId="50F96CB5">
            <w:pPr>
              <w:spacing w:line="259" w:lineRule="auto"/>
              <w:rPr>
                <w:rStyle w:val="PlaceholderText"/>
              </w:rPr>
            </w:pPr>
          </w:p>
        </w:tc>
      </w:tr>
      <w:tr w:rsidR="351DEDE7" w:rsidTr="647F2B37" w14:paraId="23978B2A" w14:textId="77777777">
        <w:trPr>
          <w:jc w:val="center"/>
        </w:trPr>
        <w:tc>
          <w:tcPr>
            <w:tcW w:w="5383" w:type="dxa"/>
            <w:tcBorders>
              <w:top w:val="single" w:color="auto" w:sz="4" w:space="0"/>
              <w:left w:val="single" w:color="auto" w:sz="12" w:space="0"/>
              <w:bottom w:val="single" w:color="auto" w:sz="4" w:space="0"/>
              <w:right w:val="single" w:color="auto" w:sz="4" w:space="0"/>
            </w:tcBorders>
            <w:shd w:val="clear" w:color="auto" w:fill="F7C1BE"/>
            <w:tcMar/>
          </w:tcPr>
          <w:p w:rsidR="2AD4BB8D" w:rsidP="351DEDE7" w:rsidRDefault="2AD4BB8D" w14:paraId="4673198E" w14:textId="4060273B">
            <w:pPr>
              <w:spacing w:line="259" w:lineRule="auto"/>
              <w:rPr>
                <w:rFonts w:ascii="Calibri" w:hAnsi="Calibri" w:eastAsia="Calibri" w:cs="Calibri"/>
                <w:b/>
                <w:bCs/>
                <w:lang w:val="en"/>
              </w:rPr>
            </w:pPr>
            <w:r w:rsidRPr="351DEDE7">
              <w:rPr>
                <w:rFonts w:ascii="Calibri" w:hAnsi="Calibri" w:eastAsia="Calibri" w:cs="Calibri"/>
                <w:b/>
                <w:bCs/>
                <w:lang w:val="en"/>
              </w:rPr>
              <w:t>Has this project been discussed with the Data Protection Officer (DPO)?</w:t>
            </w:r>
          </w:p>
        </w:tc>
        <w:tc>
          <w:tcPr>
            <w:tcW w:w="5674" w:type="dxa"/>
            <w:tcBorders>
              <w:top w:val="single" w:color="auto" w:sz="4" w:space="0"/>
              <w:left w:val="single" w:color="auto" w:sz="4" w:space="0"/>
              <w:bottom w:val="single" w:color="auto" w:sz="4" w:space="0"/>
              <w:right w:val="single" w:color="auto" w:sz="12" w:space="0"/>
            </w:tcBorders>
            <w:shd w:val="clear" w:color="auto" w:fill="FFFFFF" w:themeFill="background1"/>
            <w:tcMar/>
            <w:hideMark/>
          </w:tcPr>
          <w:p w:rsidR="351DEDE7" w:rsidP="351DEDE7" w:rsidRDefault="351DEDE7" w14:paraId="620A41B9" w14:textId="6FD8392B">
            <w:pPr>
              <w:spacing w:line="259" w:lineRule="auto"/>
              <w:rPr>
                <w:rStyle w:val="PlaceholderText"/>
              </w:rPr>
            </w:pPr>
          </w:p>
        </w:tc>
      </w:tr>
    </w:tbl>
    <w:p w:rsidR="27BD1CA3" w:rsidRDefault="27BD1CA3" w14:paraId="30CF3F19" w14:textId="169CFC9D"/>
    <w:p w:rsidR="00D6238C" w:rsidP="00D6238C" w:rsidRDefault="00D6238C" w14:paraId="74A8789F" w14:textId="77777777">
      <w:pPr>
        <w:rPr>
          <w:b/>
        </w:rPr>
      </w:pPr>
    </w:p>
    <w:tbl>
      <w:tblPr>
        <w:tblStyle w:val="TableGrid"/>
        <w:tblW w:w="10916" w:type="dxa"/>
        <w:tblInd w:w="-998" w:type="dxa"/>
        <w:tblLook w:val="04A0" w:firstRow="1" w:lastRow="0" w:firstColumn="1" w:lastColumn="0" w:noHBand="0" w:noVBand="1"/>
      </w:tblPr>
      <w:tblGrid>
        <w:gridCol w:w="10916"/>
      </w:tblGrid>
      <w:tr w:rsidR="00D6238C" w:rsidTr="27BD1CA3" w14:paraId="4DE6E78E" w14:textId="77777777">
        <w:tc>
          <w:tcPr>
            <w:tcW w:w="10916" w:type="dxa"/>
            <w:shd w:val="clear" w:color="auto" w:fill="B31919"/>
          </w:tcPr>
          <w:p w:rsidR="00D6238C" w:rsidRDefault="00D6238C" w14:paraId="7E285B1A" w14:textId="77777777">
            <w:pPr>
              <w:rPr>
                <w:b/>
                <w:color w:val="FFFFFF" w:themeColor="background1"/>
                <w:sz w:val="32"/>
                <w:szCs w:val="32"/>
              </w:rPr>
            </w:pPr>
          </w:p>
          <w:p w:rsidR="00D6238C" w:rsidRDefault="00D6238C" w14:paraId="6D3BF1A6" w14:textId="77777777">
            <w:pPr>
              <w:rPr>
                <w:b/>
                <w:color w:val="FFFFFF" w:themeColor="background1"/>
                <w:sz w:val="32"/>
                <w:szCs w:val="32"/>
              </w:rPr>
            </w:pPr>
            <w:r w:rsidRPr="00866431">
              <w:rPr>
                <w:b/>
                <w:color w:val="FFFFFF" w:themeColor="background1"/>
                <w:sz w:val="32"/>
                <w:szCs w:val="32"/>
              </w:rPr>
              <w:lastRenderedPageBreak/>
              <w:t>Section 2.  Screening questions</w:t>
            </w:r>
          </w:p>
          <w:p w:rsidRPr="00866431" w:rsidR="00D6238C" w:rsidP="27BD1CA3" w:rsidRDefault="00D6238C" w14:paraId="2FB25B3A" w14:textId="70CBDDB9">
            <w:pPr>
              <w:rPr>
                <w:b/>
                <w:bCs/>
                <w:i/>
                <w:iCs/>
                <w:color w:val="FFFFFF" w:themeColor="background1"/>
              </w:rPr>
            </w:pPr>
            <w:r w:rsidRPr="27BD1CA3">
              <w:rPr>
                <w:b/>
                <w:bCs/>
                <w:color w:val="FFFFFF" w:themeColor="background1"/>
              </w:rPr>
              <w:t xml:space="preserve"> (</w:t>
            </w:r>
            <w:r w:rsidRPr="27BD1CA3">
              <w:rPr>
                <w:b/>
                <w:bCs/>
                <w:i/>
                <w:iCs/>
                <w:color w:val="FFFFFF" w:themeColor="background1"/>
              </w:rPr>
              <w:t xml:space="preserve">To be completed by </w:t>
            </w:r>
            <w:r w:rsidRPr="27BD1CA3" w:rsidR="4DF3A6EA">
              <w:rPr>
                <w:b/>
                <w:bCs/>
                <w:i/>
                <w:iCs/>
                <w:color w:val="FFFFFF" w:themeColor="background1"/>
              </w:rPr>
              <w:t>researcher</w:t>
            </w:r>
            <w:r w:rsidRPr="27BD1CA3">
              <w:rPr>
                <w:b/>
                <w:bCs/>
                <w:i/>
                <w:iCs/>
                <w:color w:val="FFFFFF" w:themeColor="background1"/>
              </w:rPr>
              <w:t>)</w:t>
            </w:r>
          </w:p>
          <w:p w:rsidRPr="00866431" w:rsidR="00D6238C" w:rsidRDefault="00D6238C" w14:paraId="68628587" w14:textId="116A604E">
            <w:pPr>
              <w:rPr>
                <w:color w:val="FFFFFF" w:themeColor="background1"/>
              </w:rPr>
            </w:pPr>
            <w:r w:rsidRPr="27BD1CA3">
              <w:rPr>
                <w:color w:val="FFFFFF" w:themeColor="background1"/>
              </w:rPr>
              <w:t>Indicate which of the following is involved in the processing to be considered (</w:t>
            </w:r>
            <w:r w:rsidRPr="27BD1CA3">
              <w:rPr>
                <w:i/>
                <w:iCs/>
                <w:color w:val="FFFFFF" w:themeColor="background1"/>
              </w:rPr>
              <w:t>for further guidance on these processing activities please see the DPIA guidance document</w:t>
            </w:r>
            <w:r w:rsidRPr="27BD1CA3">
              <w:rPr>
                <w:color w:val="FFFFFF" w:themeColor="background1"/>
              </w:rPr>
              <w:t>).</w:t>
            </w:r>
          </w:p>
          <w:p w:rsidRPr="00531B7B" w:rsidR="00D6238C" w:rsidRDefault="00D6238C" w14:paraId="26A9747F" w14:textId="77777777">
            <w:pPr>
              <w:rPr>
                <w:b/>
              </w:rPr>
            </w:pPr>
          </w:p>
        </w:tc>
      </w:tr>
      <w:tr w:rsidR="00D6238C" w:rsidTr="27BD1CA3" w14:paraId="4709E4C7" w14:textId="77777777">
        <w:tc>
          <w:tcPr>
            <w:tcW w:w="10916" w:type="dxa"/>
          </w:tcPr>
          <w:p w:rsidR="00D6238C" w:rsidRDefault="009D48B1" w14:paraId="2E4E0E00" w14:textId="52B3BF43">
            <w:sdt>
              <w:sdtPr>
                <w:id w:val="-2122677549"/>
                <w14:checkbox>
                  <w14:checked w14:val="0"/>
                  <w14:checkedState w14:val="2612" w14:font="MS Gothic"/>
                  <w14:uncheckedState w14:val="2610" w14:font="MS Gothic"/>
                </w14:checkbox>
              </w:sdtPr>
              <w:sdtEndPr/>
              <w:sdtContent>
                <w:r w:rsidRPr="27BD1CA3" w:rsidR="00D6238C">
                  <w:rPr>
                    <w:rFonts w:ascii="MS Gothic" w:hAnsi="MS Gothic" w:eastAsia="MS Gothic"/>
                  </w:rPr>
                  <w:t>☐</w:t>
                </w:r>
              </w:sdtContent>
            </w:sdt>
            <w:r w:rsidR="00D6238C">
              <w:t xml:space="preserve"> The processing requires new</w:t>
            </w:r>
            <w:r w:rsidR="4FCF7935">
              <w:t>, identifiable</w:t>
            </w:r>
            <w:r w:rsidR="00D6238C">
              <w:t xml:space="preserve"> information to be collected about individuals;</w:t>
            </w:r>
          </w:p>
          <w:p w:rsidRPr="00531B7B" w:rsidR="00D6238C" w:rsidP="351DEDE7" w:rsidRDefault="00D6238C" w14:paraId="037BE08F" w14:textId="6D6A7010"/>
          <w:p w:rsidRPr="00531B7B" w:rsidR="00D6238C" w:rsidRDefault="009D48B1" w14:paraId="568235FC" w14:textId="140EBA59">
            <w:sdt>
              <w:sdtPr>
                <w:id w:val="1569061741"/>
                <w14:checkbox>
                  <w14:checked w14:val="0"/>
                  <w14:checkedState w14:val="2612" w14:font="MS Gothic"/>
                  <w14:uncheckedState w14:val="2610" w14:font="MS Gothic"/>
                </w14:checkbox>
              </w:sdtPr>
              <w:sdtEndPr/>
              <w:sdtContent>
                <w:r w:rsidRPr="27BD1CA3" w:rsidR="00D6238C">
                  <w:rPr>
                    <w:rFonts w:ascii="MS Gothic" w:hAnsi="MS Gothic" w:eastAsia="MS Gothic"/>
                  </w:rPr>
                  <w:t>☐</w:t>
                </w:r>
              </w:sdtContent>
            </w:sdt>
            <w:r w:rsidR="00D6238C">
              <w:t xml:space="preserve"> </w:t>
            </w:r>
            <w:r w:rsidR="54245388">
              <w:t>The processing requires pseudonymised data to be collected about individuals</w:t>
            </w:r>
          </w:p>
          <w:p w:rsidRPr="00531B7B" w:rsidR="00D6238C" w:rsidRDefault="00D6238C" w14:paraId="1C36FEF4" w14:textId="77777777"/>
          <w:p w:rsidR="00D6238C" w:rsidRDefault="009D48B1" w14:paraId="04DF9223" w14:textId="77777777">
            <w:sdt>
              <w:sdtPr>
                <w:id w:val="-815416481"/>
                <w14:checkbox>
                  <w14:checked w14:val="0"/>
                  <w14:checkedState w14:val="2612" w14:font="MS Gothic"/>
                  <w14:uncheckedState w14:val="2610" w14:font="MS Gothic"/>
                </w14:checkbox>
              </w:sdtPr>
              <w:sdtEndPr/>
              <w:sdtContent>
                <w:r w:rsidR="00D6238C">
                  <w:rPr>
                    <w:rFonts w:hint="eastAsia" w:ascii="MS Gothic" w:hAnsi="MS Gothic" w:eastAsia="MS Gothic"/>
                  </w:rPr>
                  <w:t>☐</w:t>
                </w:r>
              </w:sdtContent>
            </w:sdt>
            <w:r w:rsidRPr="00531B7B" w:rsidR="00D6238C">
              <w:t xml:space="preserve"> Processing of data concerning vulnerable data subjects;</w:t>
            </w:r>
          </w:p>
          <w:p w:rsidRPr="00531B7B" w:rsidR="00D6238C" w:rsidRDefault="00D6238C" w14:paraId="0FF604BC" w14:textId="77777777"/>
          <w:p w:rsidR="00D6238C" w:rsidRDefault="009D48B1" w14:paraId="6C2066BA" w14:textId="77777777">
            <w:sdt>
              <w:sdtPr>
                <w:rPr>
                  <w:rFonts w:ascii="Segoe UI Symbol" w:hAnsi="Segoe UI Symbol" w:cs="Segoe UI Symbol"/>
                </w:rPr>
                <w:id w:val="80651098"/>
                <w14:checkbox>
                  <w14:checked w14:val="0"/>
                  <w14:checkedState w14:val="2612" w14:font="MS Gothic"/>
                  <w14:uncheckedState w14:val="2610" w14:font="MS Gothic"/>
                </w14:checkbox>
              </w:sdtPr>
              <w:sdtEndPr/>
              <w:sdtContent>
                <w:r w:rsidR="00D6238C">
                  <w:rPr>
                    <w:rFonts w:hint="eastAsia" w:ascii="MS Gothic" w:hAnsi="MS Gothic" w:eastAsia="MS Gothic" w:cs="Segoe UI Symbol"/>
                  </w:rPr>
                  <w:t>☐</w:t>
                </w:r>
              </w:sdtContent>
            </w:sdt>
            <w:r w:rsidR="00D6238C">
              <w:rPr>
                <w:rFonts w:ascii="Segoe UI Symbol" w:hAnsi="Segoe UI Symbol" w:cs="Segoe UI Symbol"/>
              </w:rPr>
              <w:t xml:space="preserve"> </w:t>
            </w:r>
            <w:r w:rsidRPr="00531B7B" w:rsidR="00D6238C">
              <w:t xml:space="preserve"> Processing personal data involves using innovative technological or organisational solutions;</w:t>
            </w:r>
          </w:p>
          <w:p w:rsidRPr="00531B7B" w:rsidR="00D6238C" w:rsidRDefault="00D6238C" w14:paraId="3211E3E2" w14:textId="77777777"/>
          <w:p w:rsidR="00D6238C" w:rsidRDefault="009D48B1" w14:paraId="736027BF" w14:textId="77777777">
            <w:sdt>
              <w:sdtPr>
                <w:id w:val="-1267929699"/>
                <w14:checkbox>
                  <w14:checked w14:val="0"/>
                  <w14:checkedState w14:val="2612" w14:font="MS Gothic"/>
                  <w14:uncheckedState w14:val="2610" w14:font="MS Gothic"/>
                </w14:checkbox>
              </w:sdtPr>
              <w:sdtEndPr/>
              <w:sdtContent>
                <w:r w:rsidR="00D6238C">
                  <w:rPr>
                    <w:rFonts w:hint="eastAsia" w:ascii="MS Gothic" w:hAnsi="MS Gothic" w:eastAsia="MS Gothic"/>
                  </w:rPr>
                  <w:t>☐</w:t>
                </w:r>
              </w:sdtContent>
            </w:sdt>
            <w:r w:rsidR="00D6238C">
              <w:t xml:space="preserve"> P</w:t>
            </w:r>
            <w:r w:rsidRPr="00531B7B" w:rsidR="00D6238C">
              <w:t>rocessing that involves preventing data subjects from exercising a right</w:t>
            </w:r>
            <w:r w:rsidR="00D6238C">
              <w:t xml:space="preserve"> or using a service or contract;</w:t>
            </w:r>
          </w:p>
          <w:p w:rsidRPr="00531B7B" w:rsidR="00D6238C" w:rsidRDefault="00D6238C" w14:paraId="4AE1B1A3" w14:textId="77777777"/>
          <w:p w:rsidR="00D6238C" w:rsidRDefault="009D48B1" w14:paraId="4F689FBE" w14:textId="77777777">
            <w:sdt>
              <w:sdtPr>
                <w:id w:val="537170147"/>
                <w14:checkbox>
                  <w14:checked w14:val="0"/>
                  <w14:checkedState w14:val="2612" w14:font="MS Gothic"/>
                  <w14:uncheckedState w14:val="2610" w14:font="MS Gothic"/>
                </w14:checkbox>
              </w:sdtPr>
              <w:sdtEndPr/>
              <w:sdtContent>
                <w:r w:rsidR="00D6238C">
                  <w:rPr>
                    <w:rFonts w:hint="eastAsia" w:ascii="MS Gothic" w:hAnsi="MS Gothic" w:eastAsia="MS Gothic"/>
                  </w:rPr>
                  <w:t>☐</w:t>
                </w:r>
              </w:sdtContent>
            </w:sdt>
            <w:r w:rsidR="00D6238C">
              <w:t xml:space="preserve"> U</w:t>
            </w:r>
            <w:r w:rsidRPr="00531B7B" w:rsidR="00D6238C">
              <w:t>se</w:t>
            </w:r>
            <w:r w:rsidR="00D6238C">
              <w:t>s</w:t>
            </w:r>
            <w:r w:rsidRPr="00531B7B" w:rsidR="00D6238C">
              <w:t xml:space="preserve"> systematic and extensive profiling or automated decision-making to make significant decisions about people;</w:t>
            </w:r>
          </w:p>
          <w:p w:rsidRPr="00531B7B" w:rsidR="00D6238C" w:rsidRDefault="00D6238C" w14:paraId="7BC51A94" w14:textId="77777777"/>
          <w:p w:rsidR="00D6238C" w:rsidRDefault="009D48B1" w14:paraId="5399A8CF" w14:textId="4E5DC411">
            <w:sdt>
              <w:sdtPr>
                <w:rPr>
                  <w:rFonts w:ascii="Segoe UI Symbol" w:hAnsi="Segoe UI Symbol" w:cs="Segoe UI Symbol"/>
                </w:rPr>
                <w:id w:val="1326785961"/>
                <w14:checkbox>
                  <w14:checked w14:val="0"/>
                  <w14:checkedState w14:val="2612" w14:font="MS Gothic"/>
                  <w14:uncheckedState w14:val="2610" w14:font="MS Gothic"/>
                </w14:checkbox>
              </w:sdtPr>
              <w:sdtEndPr/>
              <w:sdtContent>
                <w:r w:rsidRPr="27BD1CA3" w:rsidR="00D6238C">
                  <w:rPr>
                    <w:rFonts w:ascii="MS Gothic" w:hAnsi="MS Gothic" w:eastAsia="MS Gothic" w:cs="Segoe UI Symbol"/>
                  </w:rPr>
                  <w:t>☐</w:t>
                </w:r>
              </w:sdtContent>
            </w:sdt>
            <w:r w:rsidRPr="27BD1CA3" w:rsidR="00D6238C">
              <w:rPr>
                <w:rFonts w:ascii="Segoe UI Symbol" w:hAnsi="Segoe UI Symbol" w:cs="Segoe UI Symbol"/>
              </w:rPr>
              <w:t xml:space="preserve"> </w:t>
            </w:r>
            <w:r w:rsidR="00D6238C">
              <w:t xml:space="preserve"> Processing of special-category data (including </w:t>
            </w:r>
            <w:r w:rsidR="64B657B2">
              <w:t xml:space="preserve">race, ethnicity, political opinions, religion, trade union membership, </w:t>
            </w:r>
            <w:r w:rsidR="2A41D13F">
              <w:t xml:space="preserve">health, sexuality, </w:t>
            </w:r>
            <w:r w:rsidR="00D6238C">
              <w:t>biometric</w:t>
            </w:r>
            <w:r w:rsidR="76E40AB4">
              <w:t xml:space="preserve">, </w:t>
            </w:r>
            <w:r w:rsidR="00D6238C">
              <w:t>genetic data</w:t>
            </w:r>
            <w:r w:rsidR="6E5B5E4C">
              <w:t xml:space="preserve"> or </w:t>
            </w:r>
            <w:r w:rsidR="00D6238C">
              <w:t>criminal-offence data</w:t>
            </w:r>
            <w:r w:rsidR="4B9BE1C6">
              <w:t>)</w:t>
            </w:r>
          </w:p>
          <w:p w:rsidRPr="00531B7B" w:rsidR="00D6238C" w:rsidRDefault="00D6238C" w14:paraId="48EDEF94" w14:textId="77777777"/>
          <w:p w:rsidRPr="00531B7B" w:rsidR="00D6238C" w:rsidRDefault="009D48B1" w14:paraId="6B0CED8F" w14:textId="77777777">
            <w:sdt>
              <w:sdtPr>
                <w:id w:val="-856655895"/>
                <w14:checkbox>
                  <w14:checked w14:val="0"/>
                  <w14:checkedState w14:val="2612" w14:font="MS Gothic"/>
                  <w14:uncheckedState w14:val="2610" w14:font="MS Gothic"/>
                </w14:checkbox>
              </w:sdtPr>
              <w:sdtEndPr/>
              <w:sdtContent>
                <w:r w:rsidR="00D6238C">
                  <w:rPr>
                    <w:rFonts w:hint="eastAsia" w:ascii="MS Gothic" w:hAnsi="MS Gothic" w:eastAsia="MS Gothic"/>
                  </w:rPr>
                  <w:t>☐</w:t>
                </w:r>
              </w:sdtContent>
            </w:sdt>
            <w:r w:rsidR="00D6238C">
              <w:t xml:space="preserve">  Systematic </w:t>
            </w:r>
            <w:r w:rsidRPr="00531B7B" w:rsidR="00D6238C">
              <w:t>monitor</w:t>
            </w:r>
            <w:r w:rsidR="00D6238C">
              <w:t>ing of</w:t>
            </w:r>
            <w:r w:rsidRPr="00531B7B" w:rsidR="00D6238C">
              <w:t xml:space="preserve"> a publicly accessible place on a large scale;</w:t>
            </w:r>
          </w:p>
          <w:p w:rsidRPr="00531B7B" w:rsidR="00D6238C" w:rsidRDefault="00D6238C" w14:paraId="6A027D42" w14:textId="77777777"/>
          <w:p w:rsidR="00D6238C" w:rsidRDefault="009D48B1" w14:paraId="7C8C45FB" w14:textId="77777777">
            <w:sdt>
              <w:sdtPr>
                <w:id w:val="224954129"/>
                <w14:checkbox>
                  <w14:checked w14:val="0"/>
                  <w14:checkedState w14:val="2612" w14:font="MS Gothic"/>
                  <w14:uncheckedState w14:val="2610" w14:font="MS Gothic"/>
                </w14:checkbox>
              </w:sdtPr>
              <w:sdtEndPr/>
              <w:sdtContent>
                <w:r w:rsidR="00D6238C">
                  <w:rPr>
                    <w:rFonts w:hint="eastAsia" w:ascii="MS Gothic" w:hAnsi="MS Gothic" w:eastAsia="MS Gothic"/>
                  </w:rPr>
                  <w:t>☐</w:t>
                </w:r>
              </w:sdtContent>
            </w:sdt>
            <w:r w:rsidR="00D6238C">
              <w:t> C</w:t>
            </w:r>
            <w:r w:rsidRPr="00531B7B" w:rsidR="00D6238C">
              <w:t>arry</w:t>
            </w:r>
            <w:r w:rsidR="00D6238C">
              <w:t>ing</w:t>
            </w:r>
            <w:r w:rsidRPr="00531B7B" w:rsidR="00D6238C">
              <w:t xml:space="preserve"> out profiling on a large scale;</w:t>
            </w:r>
          </w:p>
          <w:p w:rsidRPr="00531B7B" w:rsidR="00D6238C" w:rsidRDefault="00D6238C" w14:paraId="2C65BBCD" w14:textId="77777777"/>
          <w:p w:rsidR="00D6238C" w:rsidRDefault="009D48B1" w14:paraId="55E266A3" w14:textId="77777777">
            <w:sdt>
              <w:sdtPr>
                <w:id w:val="788550135"/>
                <w14:checkbox>
                  <w14:checked w14:val="0"/>
                  <w14:checkedState w14:val="2612" w14:font="MS Gothic"/>
                  <w14:uncheckedState w14:val="2610" w14:font="MS Gothic"/>
                </w14:checkbox>
              </w:sdtPr>
              <w:sdtEndPr/>
              <w:sdtContent>
                <w:r w:rsidR="00D6238C">
                  <w:rPr>
                    <w:rFonts w:hint="eastAsia" w:ascii="MS Gothic" w:hAnsi="MS Gothic" w:eastAsia="MS Gothic"/>
                  </w:rPr>
                  <w:t>☐</w:t>
                </w:r>
              </w:sdtContent>
            </w:sdt>
            <w:r w:rsidR="00D6238C">
              <w:t> C</w:t>
            </w:r>
            <w:r w:rsidRPr="00531B7B" w:rsidR="00D6238C">
              <w:t>ombine, compare or match data from multiple sources;</w:t>
            </w:r>
          </w:p>
          <w:p w:rsidRPr="00531B7B" w:rsidR="00D6238C" w:rsidRDefault="00D6238C" w14:paraId="698859C6" w14:textId="77777777"/>
          <w:p w:rsidR="00D6238C" w:rsidRDefault="009D48B1" w14:paraId="2EE8E39D" w14:textId="77777777">
            <w:sdt>
              <w:sdtPr>
                <w:id w:val="1699661658"/>
                <w14:checkbox>
                  <w14:checked w14:val="0"/>
                  <w14:checkedState w14:val="2612" w14:font="MS Gothic"/>
                  <w14:uncheckedState w14:val="2610" w14:font="MS Gothic"/>
                </w14:checkbox>
              </w:sdtPr>
              <w:sdtEndPr/>
              <w:sdtContent>
                <w:r w:rsidR="00D6238C">
                  <w:rPr>
                    <w:rFonts w:hint="eastAsia" w:ascii="MS Gothic" w:hAnsi="MS Gothic" w:eastAsia="MS Gothic"/>
                  </w:rPr>
                  <w:t>☐</w:t>
                </w:r>
              </w:sdtContent>
            </w:sdt>
            <w:r w:rsidRPr="00531B7B" w:rsidR="00D6238C">
              <w:t> </w:t>
            </w:r>
            <w:r w:rsidR="00D6238C">
              <w:t>P</w:t>
            </w:r>
            <w:r w:rsidRPr="00531B7B" w:rsidR="00D6238C">
              <w:t>rocess</w:t>
            </w:r>
            <w:r w:rsidR="00D6238C">
              <w:t>ing</w:t>
            </w:r>
            <w:r w:rsidRPr="00531B7B" w:rsidR="00D6238C">
              <w:t xml:space="preserve"> personal data in ways which may be considered intrusive by data subjects;</w:t>
            </w:r>
          </w:p>
          <w:p w:rsidRPr="00531B7B" w:rsidR="00D6238C" w:rsidRDefault="00D6238C" w14:paraId="3770B9FB" w14:textId="77777777"/>
          <w:p w:rsidR="00D6238C" w:rsidRDefault="009D48B1" w14:paraId="7A9B91A5" w14:textId="77777777">
            <w:sdt>
              <w:sdtPr>
                <w:rPr>
                  <w:rFonts w:ascii="Segoe UI Symbol" w:hAnsi="Segoe UI Symbol" w:cs="Segoe UI Symbol"/>
                </w:rPr>
                <w:id w:val="-2021999201"/>
                <w14:checkbox>
                  <w14:checked w14:val="0"/>
                  <w14:checkedState w14:val="2612" w14:font="MS Gothic"/>
                  <w14:uncheckedState w14:val="2610" w14:font="MS Gothic"/>
                </w14:checkbox>
              </w:sdtPr>
              <w:sdtEndPr/>
              <w:sdtContent>
                <w:r w:rsidR="00D6238C">
                  <w:rPr>
                    <w:rFonts w:hint="eastAsia" w:ascii="MS Gothic" w:hAnsi="MS Gothic" w:eastAsia="MS Gothic" w:cs="Segoe UI Symbol"/>
                  </w:rPr>
                  <w:t>☐</w:t>
                </w:r>
              </w:sdtContent>
            </w:sdt>
            <w:r w:rsidR="00D6238C">
              <w:rPr>
                <w:rFonts w:ascii="Segoe UI Symbol" w:hAnsi="Segoe UI Symbol" w:cs="Segoe UI Symbol"/>
              </w:rPr>
              <w:t xml:space="preserve"> </w:t>
            </w:r>
            <w:r w:rsidR="00D6238C">
              <w:t>P</w:t>
            </w:r>
            <w:r w:rsidRPr="00531B7B" w:rsidR="00D6238C">
              <w:t>roce</w:t>
            </w:r>
            <w:r w:rsidR="00D6238C">
              <w:t xml:space="preserve">ssing children’s personal data </w:t>
            </w:r>
          </w:p>
          <w:p w:rsidR="00D6238C" w:rsidRDefault="00D6238C" w14:paraId="3D2F6160" w14:textId="77777777"/>
          <w:p w:rsidR="00D6238C" w:rsidRDefault="009D48B1" w14:paraId="5DB77238" w14:textId="77777777">
            <w:sdt>
              <w:sdtPr>
                <w:rPr>
                  <w:rFonts w:ascii="Segoe UI Symbol" w:hAnsi="Segoe UI Symbol" w:cs="Segoe UI Symbol"/>
                </w:rPr>
                <w:id w:val="-406925080"/>
                <w14:checkbox>
                  <w14:checked w14:val="0"/>
                  <w14:checkedState w14:val="2612" w14:font="MS Gothic"/>
                  <w14:uncheckedState w14:val="2610" w14:font="MS Gothic"/>
                </w14:checkbox>
              </w:sdtPr>
              <w:sdtEndPr/>
              <w:sdtContent>
                <w:r w:rsidR="00D6238C">
                  <w:rPr>
                    <w:rFonts w:hint="eastAsia" w:ascii="MS Gothic" w:hAnsi="MS Gothic" w:eastAsia="MS Gothic" w:cs="Segoe UI Symbol"/>
                  </w:rPr>
                  <w:t>☐</w:t>
                </w:r>
              </w:sdtContent>
            </w:sdt>
            <w:r w:rsidR="00D6238C">
              <w:rPr>
                <w:rFonts w:ascii="Segoe UI Symbol" w:hAnsi="Segoe UI Symbol" w:cs="Segoe UI Symbol"/>
              </w:rPr>
              <w:t xml:space="preserve"> </w:t>
            </w:r>
            <w:r w:rsidRPr="00531B7B" w:rsidR="00D6238C">
              <w:t> Process</w:t>
            </w:r>
            <w:r w:rsidR="00D6238C">
              <w:t>ing</w:t>
            </w:r>
            <w:r w:rsidRPr="00531B7B" w:rsidR="00D6238C">
              <w:t xml:space="preserve"> personal data that could result in a risk of physical harm in the event of a security breach.</w:t>
            </w:r>
          </w:p>
          <w:p w:rsidRPr="00531B7B" w:rsidR="00D6238C" w:rsidRDefault="00D6238C" w14:paraId="61A5C015" w14:textId="77777777"/>
          <w:p w:rsidRPr="00531B7B" w:rsidR="00D6238C" w:rsidRDefault="00D6238C" w14:paraId="1DDF3FE6" w14:textId="77777777"/>
          <w:p w:rsidRPr="00531B7B" w:rsidR="00D6238C" w:rsidRDefault="00D6238C" w14:paraId="18A32D34" w14:textId="77777777"/>
        </w:tc>
      </w:tr>
    </w:tbl>
    <w:p w:rsidR="00D6238C" w:rsidP="00D6238C" w:rsidRDefault="00D6238C" w14:paraId="619A8BAB" w14:textId="77777777">
      <w:pPr>
        <w:rPr>
          <w:b/>
        </w:rPr>
      </w:pPr>
    </w:p>
    <w:p w:rsidR="00D6238C" w:rsidP="00D6238C" w:rsidRDefault="00D6238C" w14:paraId="00ED161D" w14:textId="77777777"/>
    <w:tbl>
      <w:tblPr>
        <w:tblStyle w:val="TableGrid"/>
        <w:tblW w:w="10916" w:type="dxa"/>
        <w:tblInd w:w="-998" w:type="dxa"/>
        <w:tblLook w:val="04A0" w:firstRow="1" w:lastRow="0" w:firstColumn="1" w:lastColumn="0" w:noHBand="0" w:noVBand="1"/>
      </w:tblPr>
      <w:tblGrid>
        <w:gridCol w:w="5458"/>
        <w:gridCol w:w="5458"/>
      </w:tblGrid>
      <w:tr w:rsidR="00ED27CD" w:rsidTr="64F97ADC" w14:paraId="0F634189" w14:textId="77777777">
        <w:tc>
          <w:tcPr>
            <w:tcW w:w="10916" w:type="dxa"/>
            <w:gridSpan w:val="2"/>
            <w:shd w:val="clear" w:color="auto" w:fill="B31919"/>
          </w:tcPr>
          <w:p w:rsidR="00D6238C" w:rsidRDefault="00D6238C" w14:paraId="2275F4BC" w14:textId="77777777">
            <w:pPr>
              <w:rPr>
                <w:b/>
                <w:color w:val="FFFFFF" w:themeColor="background1"/>
                <w:sz w:val="32"/>
                <w:szCs w:val="32"/>
              </w:rPr>
            </w:pPr>
          </w:p>
          <w:p w:rsidRPr="00866431" w:rsidR="00D6238C" w:rsidRDefault="00D6238C" w14:paraId="223A8B7E" w14:textId="77777777">
            <w:pPr>
              <w:rPr>
                <w:b/>
                <w:color w:val="FFFFFF" w:themeColor="background1"/>
                <w:sz w:val="32"/>
                <w:szCs w:val="32"/>
              </w:rPr>
            </w:pPr>
            <w:r w:rsidRPr="00866431">
              <w:rPr>
                <w:b/>
                <w:color w:val="FFFFFF" w:themeColor="background1"/>
                <w:sz w:val="32"/>
                <w:szCs w:val="32"/>
              </w:rPr>
              <w:t>Section 3. Description of processing activity</w:t>
            </w:r>
          </w:p>
          <w:p w:rsidR="00D6238C" w:rsidRDefault="00D6238C" w14:paraId="3B0632C8" w14:textId="77777777">
            <w:pPr>
              <w:rPr>
                <w:b/>
                <w:color w:val="FFFFFF" w:themeColor="background1"/>
              </w:rPr>
            </w:pPr>
          </w:p>
          <w:p w:rsidRPr="004D29F7" w:rsidR="00D6238C" w:rsidRDefault="00D6238C" w14:paraId="77D70838" w14:textId="77777777">
            <w:pPr>
              <w:rPr>
                <w:b/>
              </w:rPr>
            </w:pPr>
          </w:p>
        </w:tc>
      </w:tr>
      <w:tr w:rsidR="00ED27CD" w:rsidTr="64F97ADC" w14:paraId="657D0B4C" w14:textId="77777777">
        <w:tc>
          <w:tcPr>
            <w:tcW w:w="5458" w:type="dxa"/>
            <w:shd w:val="clear" w:color="auto" w:fill="F7C1BE"/>
          </w:tcPr>
          <w:p w:rsidR="00D6238C" w:rsidRDefault="00D6238C" w14:paraId="6DD5DB8A" w14:textId="77777777">
            <w:pPr>
              <w:rPr>
                <w:b/>
              </w:rPr>
            </w:pPr>
          </w:p>
          <w:p w:rsidR="4FE36C09" w:rsidP="2EB2CACE" w:rsidRDefault="15B33158" w14:paraId="39B43A8E" w14:textId="1953310A">
            <w:pPr>
              <w:spacing w:line="259" w:lineRule="auto"/>
            </w:pPr>
            <w:r>
              <w:t xml:space="preserve">What are the aims and objectives of the </w:t>
            </w:r>
            <w:r w:rsidR="68D9AD69">
              <w:t>research</w:t>
            </w:r>
            <w:r>
              <w:t>?</w:t>
            </w:r>
          </w:p>
          <w:p w:rsidR="27BD1CA3" w:rsidP="27BD1CA3" w:rsidRDefault="27BD1CA3" w14:paraId="4F5B88D9" w14:textId="492A7E13"/>
          <w:p w:rsidR="27BD1CA3" w:rsidP="27BD1CA3" w:rsidRDefault="27BD1CA3" w14:paraId="5460F32A" w14:textId="0B3026AC"/>
          <w:p w:rsidRPr="004D29F7" w:rsidR="00D6238C" w:rsidRDefault="00D6238C" w14:paraId="797D0CAD" w14:textId="77777777">
            <w:pPr>
              <w:rPr>
                <w:b/>
              </w:rPr>
            </w:pPr>
          </w:p>
        </w:tc>
        <w:tc>
          <w:tcPr>
            <w:tcW w:w="5458" w:type="dxa"/>
          </w:tcPr>
          <w:p w:rsidRPr="001D3E28" w:rsidR="00D6238C" w:rsidRDefault="00D6238C" w14:paraId="4D5C357E" w14:textId="77777777"/>
        </w:tc>
      </w:tr>
      <w:tr w:rsidR="00ED27CD" w:rsidTr="64F97ADC" w14:paraId="66084757" w14:textId="77777777">
        <w:trPr>
          <w:trHeight w:val="300"/>
        </w:trPr>
        <w:tc>
          <w:tcPr>
            <w:tcW w:w="5458" w:type="dxa"/>
            <w:shd w:val="clear" w:color="auto" w:fill="F7C1BE"/>
          </w:tcPr>
          <w:p w:rsidR="4FE36C09" w:rsidP="64F97ADC" w:rsidRDefault="392E96DF" w14:paraId="738BBCD0" w14:textId="5A3FC6C3">
            <w:pPr>
              <w:spacing w:after="160" w:line="259" w:lineRule="auto"/>
              <w:rPr>
                <w:rFonts w:eastAsiaTheme="minorEastAsia"/>
                <w:i/>
                <w:iCs/>
                <w:sz w:val="18"/>
                <w:szCs w:val="18"/>
              </w:rPr>
            </w:pPr>
            <w:r>
              <w:t xml:space="preserve">Please describe how the personal data will be processed, from start to finish. </w:t>
            </w:r>
            <w:r w:rsidR="0ACD1B43">
              <w:t xml:space="preserve"> </w:t>
            </w:r>
            <w:r w:rsidRPr="64F97ADC" w:rsidR="0ACD1B43">
              <w:rPr>
                <w:rFonts w:eastAsiaTheme="minorEastAsia"/>
                <w:i/>
                <w:iCs/>
                <w:sz w:val="18"/>
                <w:szCs w:val="18"/>
              </w:rPr>
              <w:t xml:space="preserve">Processing includes collection, recording, organisation, structuring, storage, adaptation, alteration, retrieval, </w:t>
            </w:r>
            <w:r w:rsidRPr="64F97ADC" w:rsidR="0ACD1B43">
              <w:rPr>
                <w:rFonts w:eastAsiaTheme="minorEastAsia"/>
                <w:i/>
                <w:iCs/>
                <w:sz w:val="18"/>
                <w:szCs w:val="18"/>
              </w:rPr>
              <w:lastRenderedPageBreak/>
              <w:t>consultation, use, disclosure by transmission, dissemination or otherwise making available, alignment, combination, restriction, erasure or destruction.</w:t>
            </w:r>
          </w:p>
          <w:p w:rsidR="23B0DA9B" w:rsidP="23B0DA9B" w:rsidRDefault="23B0DA9B" w14:paraId="00916777" w14:textId="1779A932">
            <w:pPr>
              <w:rPr>
                <w:b/>
                <w:bCs/>
              </w:rPr>
            </w:pPr>
          </w:p>
          <w:p w:rsidR="23B0DA9B" w:rsidP="23B0DA9B" w:rsidRDefault="23B0DA9B" w14:paraId="049CD468" w14:textId="1F006638">
            <w:pPr>
              <w:rPr>
                <w:b/>
                <w:bCs/>
              </w:rPr>
            </w:pPr>
          </w:p>
          <w:p w:rsidR="23B0DA9B" w:rsidP="23B0DA9B" w:rsidRDefault="23B0DA9B" w14:paraId="42B43142" w14:textId="0046689C">
            <w:pPr>
              <w:rPr>
                <w:b/>
                <w:bCs/>
              </w:rPr>
            </w:pPr>
          </w:p>
        </w:tc>
        <w:tc>
          <w:tcPr>
            <w:tcW w:w="5458" w:type="dxa"/>
          </w:tcPr>
          <w:p w:rsidR="23B0DA9B" w:rsidP="23B0DA9B" w:rsidRDefault="23B0DA9B" w14:paraId="31B834F8" w14:textId="49E7F29B"/>
        </w:tc>
      </w:tr>
      <w:tr w:rsidR="00ED27CD" w:rsidTr="64F97ADC" w14:paraId="48375F6B" w14:textId="77777777">
        <w:tc>
          <w:tcPr>
            <w:tcW w:w="5458" w:type="dxa"/>
            <w:shd w:val="clear" w:color="auto" w:fill="F7C1BE"/>
          </w:tcPr>
          <w:p w:rsidR="00D6238C" w:rsidRDefault="00D6238C" w14:paraId="2AAB7DF5" w14:textId="77777777"/>
          <w:p w:rsidR="00D6238C" w:rsidRDefault="00D6238C" w14:paraId="100BDF52" w14:textId="77777777">
            <w:r>
              <w:t>What personal data is to be included in the processing?</w:t>
            </w:r>
          </w:p>
          <w:p w:rsidRPr="001B039B" w:rsidR="00D6238C" w:rsidRDefault="00D6238C" w14:paraId="328312EC" w14:textId="77777777">
            <w:pPr>
              <w:rPr>
                <w:i/>
                <w:sz w:val="18"/>
                <w:szCs w:val="18"/>
              </w:rPr>
            </w:pPr>
            <w:r w:rsidRPr="001B039B">
              <w:rPr>
                <w:i/>
                <w:sz w:val="18"/>
                <w:szCs w:val="18"/>
              </w:rPr>
              <w:t>Any information from which a living individual is identified or may be identifiable; may include references to identifiers e.g. ID numbers, location data, IP address etc.</w:t>
            </w:r>
          </w:p>
          <w:p w:rsidR="00D6238C" w:rsidRDefault="00D6238C" w14:paraId="6979C22C" w14:textId="77777777"/>
        </w:tc>
        <w:tc>
          <w:tcPr>
            <w:tcW w:w="5458" w:type="dxa"/>
          </w:tcPr>
          <w:p w:rsidR="00D6238C" w:rsidRDefault="00D6238C" w14:paraId="7F1AF509" w14:textId="77777777"/>
        </w:tc>
      </w:tr>
      <w:tr w:rsidR="00ED27CD" w:rsidTr="64F97ADC" w14:paraId="2359FB3D" w14:textId="77777777">
        <w:tc>
          <w:tcPr>
            <w:tcW w:w="5458" w:type="dxa"/>
            <w:shd w:val="clear" w:color="auto" w:fill="F7C1BE"/>
          </w:tcPr>
          <w:p w:rsidR="00D6238C" w:rsidRDefault="00D6238C" w14:paraId="0F545D2C" w14:textId="77777777"/>
          <w:p w:rsidR="00D6238C" w:rsidRDefault="00D6238C" w14:paraId="32871789" w14:textId="77777777">
            <w:r>
              <w:t>What special category data will be processed?</w:t>
            </w:r>
          </w:p>
          <w:p w:rsidRPr="001B039B" w:rsidR="00D6238C" w:rsidRDefault="00D6238C" w14:paraId="039E9F3E" w14:textId="77777777">
            <w:pPr>
              <w:rPr>
                <w:i/>
                <w:sz w:val="18"/>
                <w:szCs w:val="18"/>
              </w:rPr>
            </w:pPr>
            <w:r w:rsidRPr="001B039B">
              <w:rPr>
                <w:i/>
                <w:sz w:val="18"/>
                <w:szCs w:val="18"/>
              </w:rPr>
              <w:t>Personal data revealing racial or ethnic origin, political opinions, religious or philosophical beliefs, or trade union membership, genetic or biometric data for the purpose of uniquely identifying an individual, health data, data concerning an individual’s sex life or sexual orientation.  Criminal offences, penalties and sentencing (even if alleged) are considered sensitive</w:t>
            </w:r>
          </w:p>
          <w:p w:rsidR="00D6238C" w:rsidRDefault="00D6238C" w14:paraId="774FB109" w14:textId="77777777"/>
        </w:tc>
        <w:tc>
          <w:tcPr>
            <w:tcW w:w="5458" w:type="dxa"/>
          </w:tcPr>
          <w:p w:rsidR="00D6238C" w:rsidRDefault="00D6238C" w14:paraId="4747AA38" w14:textId="77777777"/>
        </w:tc>
      </w:tr>
      <w:tr w:rsidR="00ED27CD" w:rsidTr="64F97ADC" w14:paraId="146564B2" w14:textId="77777777">
        <w:tc>
          <w:tcPr>
            <w:tcW w:w="5458" w:type="dxa"/>
            <w:shd w:val="clear" w:color="auto" w:fill="F7C1BE"/>
          </w:tcPr>
          <w:p w:rsidR="00D6238C" w:rsidRDefault="00D6238C" w14:paraId="4E082548" w14:textId="77777777"/>
          <w:p w:rsidRPr="00F93D20" w:rsidR="00D6238C" w:rsidRDefault="00D6238C" w14:paraId="298B17FE" w14:textId="77777777">
            <w:pPr>
              <w:rPr>
                <w:i/>
              </w:rPr>
            </w:pPr>
            <w:r>
              <w:t xml:space="preserve">Additional information regarding the selected indicators above </w:t>
            </w:r>
            <w:r w:rsidRPr="00F93D20">
              <w:rPr>
                <w:i/>
              </w:rPr>
              <w:t>(if any)</w:t>
            </w:r>
          </w:p>
          <w:p w:rsidR="00D6238C" w:rsidRDefault="00D6238C" w14:paraId="58244722" w14:textId="77777777"/>
        </w:tc>
        <w:tc>
          <w:tcPr>
            <w:tcW w:w="5458" w:type="dxa"/>
          </w:tcPr>
          <w:p w:rsidR="00D6238C" w:rsidRDefault="00D6238C" w14:paraId="02C9D7B8" w14:textId="77777777"/>
        </w:tc>
      </w:tr>
      <w:tr w:rsidR="00ED27CD" w:rsidTr="64F97ADC" w14:paraId="74ABE073" w14:textId="77777777">
        <w:trPr>
          <w:trHeight w:val="300"/>
        </w:trPr>
        <w:tc>
          <w:tcPr>
            <w:tcW w:w="5458" w:type="dxa"/>
            <w:shd w:val="clear" w:color="auto" w:fill="F7C1BE"/>
          </w:tcPr>
          <w:p w:rsidR="6CA12165" w:rsidP="27BD1CA3" w:rsidRDefault="6CA12165" w14:paraId="4E4546EB" w14:textId="1D46F790">
            <w:r>
              <w:t>Are you sharing the personal data with anyone else? If so how do you propose to do this securely?</w:t>
            </w:r>
          </w:p>
          <w:p w:rsidR="27BD1CA3" w:rsidP="27BD1CA3" w:rsidRDefault="27BD1CA3" w14:paraId="1C908492" w14:textId="14D30D67"/>
        </w:tc>
        <w:tc>
          <w:tcPr>
            <w:tcW w:w="5458" w:type="dxa"/>
          </w:tcPr>
          <w:p w:rsidR="27BD1CA3" w:rsidP="27BD1CA3" w:rsidRDefault="27BD1CA3" w14:paraId="42220323" w14:textId="367C8BD2"/>
        </w:tc>
      </w:tr>
      <w:tr w:rsidR="00ED27CD" w:rsidTr="64F97ADC" w14:paraId="7DA829FB" w14:textId="77777777">
        <w:trPr>
          <w:trHeight w:val="300"/>
        </w:trPr>
        <w:tc>
          <w:tcPr>
            <w:tcW w:w="5458" w:type="dxa"/>
            <w:shd w:val="clear" w:color="auto" w:fill="F7C1BE"/>
          </w:tcPr>
          <w:p w:rsidR="6CA12165" w:rsidP="27BD1CA3" w:rsidRDefault="6CA12165" w14:paraId="2F03270A" w14:textId="38A2C206">
            <w:r>
              <w:t>Could the processing have any impact on an individual?</w:t>
            </w:r>
            <w:r w:rsidR="3A3963AE">
              <w:t xml:space="preserve"> What risks are present?</w:t>
            </w:r>
          </w:p>
          <w:p w:rsidR="27BD1CA3" w:rsidP="27BD1CA3" w:rsidRDefault="27BD1CA3" w14:paraId="47745775" w14:textId="4C69902E"/>
        </w:tc>
        <w:tc>
          <w:tcPr>
            <w:tcW w:w="5458" w:type="dxa"/>
          </w:tcPr>
          <w:p w:rsidR="27BD1CA3" w:rsidP="27BD1CA3" w:rsidRDefault="27BD1CA3" w14:paraId="5E6E13EA" w14:textId="53A8FBCD"/>
        </w:tc>
      </w:tr>
      <w:tr w:rsidR="00ED27CD" w:rsidTr="64F97ADC" w14:paraId="5191D1FE" w14:textId="77777777">
        <w:trPr>
          <w:trHeight w:val="300"/>
        </w:trPr>
        <w:tc>
          <w:tcPr>
            <w:tcW w:w="5458" w:type="dxa"/>
            <w:shd w:val="clear" w:color="auto" w:fill="F7C1BE"/>
          </w:tcPr>
          <w:p w:rsidR="6D4202D4" w:rsidP="64F97ADC" w:rsidRDefault="6D4202D4" w14:paraId="1915875C" w14:textId="71C102FA">
            <w:r>
              <w:t>Have you drafted a Participant Information Sheet with the appropriate Privacy statement? (attach a copy)</w:t>
            </w:r>
          </w:p>
        </w:tc>
        <w:tc>
          <w:tcPr>
            <w:tcW w:w="5458" w:type="dxa"/>
          </w:tcPr>
          <w:p w:rsidR="64F97ADC" w:rsidP="64F97ADC" w:rsidRDefault="64F97ADC" w14:paraId="6CAFB8B7" w14:textId="19BB02A2"/>
        </w:tc>
      </w:tr>
      <w:tr w:rsidR="00ED27CD" w:rsidTr="64F97ADC" w14:paraId="294B6511" w14:textId="77777777">
        <w:trPr>
          <w:trHeight w:val="300"/>
        </w:trPr>
        <w:tc>
          <w:tcPr>
            <w:tcW w:w="5458" w:type="dxa"/>
            <w:shd w:val="clear" w:color="auto" w:fill="F7C1BE"/>
          </w:tcPr>
          <w:p w:rsidR="6CA12165" w:rsidP="27BD1CA3" w:rsidRDefault="6CA12165" w14:paraId="1D482CD1" w14:textId="10761C5C">
            <w:r>
              <w:t>How will you recruit the participants?</w:t>
            </w:r>
          </w:p>
          <w:p w:rsidR="27BD1CA3" w:rsidP="27BD1CA3" w:rsidRDefault="27BD1CA3" w14:paraId="45D43CBC" w14:textId="7B2D863C"/>
          <w:p w:rsidR="27BD1CA3" w:rsidP="27BD1CA3" w:rsidRDefault="27BD1CA3" w14:paraId="404C99E7" w14:textId="20D851C1"/>
        </w:tc>
        <w:tc>
          <w:tcPr>
            <w:tcW w:w="5458" w:type="dxa"/>
          </w:tcPr>
          <w:p w:rsidR="27BD1CA3" w:rsidP="27BD1CA3" w:rsidRDefault="27BD1CA3" w14:paraId="4B08C897" w14:textId="29C5D8DE"/>
        </w:tc>
      </w:tr>
    </w:tbl>
    <w:p w:rsidR="00D6238C" w:rsidP="00D6238C" w:rsidRDefault="00D6238C" w14:paraId="10D4B2A6" w14:textId="77777777"/>
    <w:p w:rsidR="00D6238C" w:rsidP="00D6238C" w:rsidRDefault="00D6238C" w14:paraId="4AD63457" w14:textId="77777777"/>
    <w:tbl>
      <w:tblPr>
        <w:tblStyle w:val="TableGrid"/>
        <w:tblW w:w="10916" w:type="dxa"/>
        <w:tblInd w:w="-998" w:type="dxa"/>
        <w:tblLook w:val="04A0" w:firstRow="1" w:lastRow="0" w:firstColumn="1" w:lastColumn="0" w:noHBand="0" w:noVBand="1"/>
      </w:tblPr>
      <w:tblGrid>
        <w:gridCol w:w="5458"/>
        <w:gridCol w:w="5458"/>
      </w:tblGrid>
      <w:tr w:rsidR="00EA650B" w:rsidTr="27BD1CA3" w14:paraId="05EE36A4" w14:textId="77777777">
        <w:tc>
          <w:tcPr>
            <w:tcW w:w="10916" w:type="dxa"/>
            <w:gridSpan w:val="2"/>
            <w:shd w:val="clear" w:color="auto" w:fill="B31919"/>
          </w:tcPr>
          <w:p w:rsidR="00D6238C" w:rsidRDefault="00D6238C" w14:paraId="16A2C3A0" w14:textId="77777777">
            <w:pPr>
              <w:rPr>
                <w:color w:val="FFFFFF" w:themeColor="background1"/>
                <w:sz w:val="32"/>
                <w:szCs w:val="32"/>
              </w:rPr>
            </w:pPr>
          </w:p>
          <w:p w:rsidRPr="00866431" w:rsidR="00D6238C" w:rsidRDefault="00D6238C" w14:paraId="7D3798AE" w14:textId="77777777">
            <w:pPr>
              <w:rPr>
                <w:b/>
                <w:bCs/>
                <w:color w:val="FFFFFF" w:themeColor="background1"/>
                <w:sz w:val="32"/>
                <w:szCs w:val="32"/>
              </w:rPr>
            </w:pPr>
            <w:r w:rsidRPr="00866431">
              <w:rPr>
                <w:b/>
                <w:bCs/>
                <w:color w:val="FFFFFF" w:themeColor="background1"/>
                <w:sz w:val="32"/>
                <w:szCs w:val="32"/>
              </w:rPr>
              <w:t>Section 4.  Prioritisation</w:t>
            </w:r>
          </w:p>
          <w:p w:rsidRPr="00866431" w:rsidR="00D6238C" w:rsidRDefault="00D6238C" w14:paraId="58E936F5" w14:textId="77777777">
            <w:pPr>
              <w:rPr>
                <w:sz w:val="32"/>
                <w:szCs w:val="32"/>
              </w:rPr>
            </w:pPr>
          </w:p>
        </w:tc>
      </w:tr>
      <w:tr w:rsidR="00EA650B" w:rsidTr="27BD1CA3" w14:paraId="1B757AE9" w14:textId="77777777">
        <w:tc>
          <w:tcPr>
            <w:tcW w:w="5458" w:type="dxa"/>
            <w:shd w:val="clear" w:color="auto" w:fill="F7C1BE"/>
          </w:tcPr>
          <w:p w:rsidRPr="004D29F7" w:rsidR="00D6238C" w:rsidP="27BD1CA3" w:rsidRDefault="62B515D1" w14:paraId="1EB2D8B1" w14:textId="0F1A690C">
            <w:r>
              <w:t>Timeline for delivery:</w:t>
            </w:r>
          </w:p>
        </w:tc>
        <w:tc>
          <w:tcPr>
            <w:tcW w:w="5458" w:type="dxa"/>
          </w:tcPr>
          <w:p w:rsidR="00D6238C" w:rsidRDefault="00D6238C" w14:paraId="4E2FD119" w14:textId="77777777"/>
        </w:tc>
      </w:tr>
      <w:tr w:rsidR="00EA650B" w:rsidTr="27BD1CA3" w14:paraId="3CCB2B67" w14:textId="77777777">
        <w:tc>
          <w:tcPr>
            <w:tcW w:w="5458" w:type="dxa"/>
            <w:shd w:val="clear" w:color="auto" w:fill="F7C1BE"/>
          </w:tcPr>
          <w:p w:rsidR="00D6238C" w:rsidP="27BD1CA3" w:rsidRDefault="62B515D1" w14:paraId="6E7A225C" w14:textId="44289D34">
            <w:r>
              <w:t>If this needs to be prioritised, please explain why:</w:t>
            </w:r>
          </w:p>
          <w:p w:rsidR="00D6238C" w:rsidP="27BD1CA3" w:rsidRDefault="00D6238C" w14:paraId="6F29EBD1" w14:textId="3204C412"/>
          <w:p w:rsidR="00D6238C" w:rsidP="27BD1CA3" w:rsidRDefault="00D6238C" w14:paraId="04F8F36C" w14:textId="54359643"/>
        </w:tc>
        <w:tc>
          <w:tcPr>
            <w:tcW w:w="5458" w:type="dxa"/>
          </w:tcPr>
          <w:p w:rsidR="00D6238C" w:rsidRDefault="00D6238C" w14:paraId="5D9F213E" w14:textId="77777777"/>
        </w:tc>
      </w:tr>
    </w:tbl>
    <w:p w:rsidR="27BD1CA3" w:rsidRDefault="27BD1CA3" w14:paraId="6C5FFF92" w14:textId="795A80A2"/>
    <w:p w:rsidRPr="004B6136" w:rsidR="00D6238C" w:rsidP="00D6238C" w:rsidRDefault="00D6238C" w14:paraId="06E7B239" w14:textId="77777777"/>
    <w:p w:rsidR="00D6238C" w:rsidP="00D6238C" w:rsidRDefault="00D6238C" w14:paraId="01ACE950" w14:textId="77777777"/>
    <w:tbl>
      <w:tblPr>
        <w:tblStyle w:val="TableGrid"/>
        <w:tblW w:w="10916" w:type="dxa"/>
        <w:tblInd w:w="-998" w:type="dxa"/>
        <w:tblLook w:val="04A0" w:firstRow="1" w:lastRow="0" w:firstColumn="1" w:lastColumn="0" w:noHBand="0" w:noVBand="1"/>
      </w:tblPr>
      <w:tblGrid>
        <w:gridCol w:w="4537"/>
        <w:gridCol w:w="6379"/>
      </w:tblGrid>
      <w:tr w:rsidR="00EA650B" w:rsidTr="3037A9E0" w14:paraId="6A32C123" w14:textId="77777777">
        <w:tc>
          <w:tcPr>
            <w:tcW w:w="10916" w:type="dxa"/>
            <w:gridSpan w:val="2"/>
            <w:shd w:val="clear" w:color="auto" w:fill="B31919"/>
          </w:tcPr>
          <w:p w:rsidRPr="00866431" w:rsidR="00D6238C" w:rsidP="27BD1CA3" w:rsidRDefault="00D6238C" w14:paraId="617F42CE" w14:textId="7E324A65">
            <w:pPr>
              <w:rPr>
                <w:b/>
                <w:bCs/>
                <w:i/>
                <w:iCs/>
                <w:color w:val="FFFFFF" w:themeColor="background1"/>
                <w:sz w:val="32"/>
                <w:szCs w:val="32"/>
              </w:rPr>
            </w:pPr>
            <w:r w:rsidRPr="27BD1CA3">
              <w:rPr>
                <w:b/>
                <w:bCs/>
                <w:color w:val="FFFFFF" w:themeColor="background1"/>
                <w:sz w:val="32"/>
                <w:szCs w:val="32"/>
              </w:rPr>
              <w:lastRenderedPageBreak/>
              <w:t>Section 5.  Record of decision</w:t>
            </w:r>
            <w:r w:rsidRPr="27BD1CA3" w:rsidR="5E805F22">
              <w:rPr>
                <w:b/>
                <w:bCs/>
                <w:color w:val="FFFFFF" w:themeColor="background1"/>
                <w:sz w:val="32"/>
                <w:szCs w:val="32"/>
              </w:rPr>
              <w:t xml:space="preserve"> and advice</w:t>
            </w:r>
            <w:r w:rsidRPr="27BD1CA3">
              <w:rPr>
                <w:b/>
                <w:bCs/>
                <w:color w:val="FFFFFF" w:themeColor="background1"/>
                <w:sz w:val="32"/>
                <w:szCs w:val="32"/>
              </w:rPr>
              <w:t xml:space="preserve"> </w:t>
            </w:r>
            <w:r w:rsidRPr="27BD1CA3">
              <w:rPr>
                <w:b/>
                <w:bCs/>
                <w:i/>
                <w:iCs/>
                <w:color w:val="FFFFFF" w:themeColor="background1"/>
                <w:sz w:val="32"/>
                <w:szCs w:val="32"/>
              </w:rPr>
              <w:t>(To be completed by Data Protection Officer)</w:t>
            </w:r>
          </w:p>
        </w:tc>
      </w:tr>
      <w:tr w:rsidR="00EA650B" w:rsidTr="3037A9E0" w14:paraId="2052548C" w14:textId="77777777">
        <w:tc>
          <w:tcPr>
            <w:tcW w:w="4537" w:type="dxa"/>
            <w:shd w:val="clear" w:color="auto" w:fill="F7C1BE"/>
          </w:tcPr>
          <w:p w:rsidRPr="00F93D20" w:rsidR="00D6238C" w:rsidRDefault="00D6238C" w14:paraId="38284690" w14:textId="77777777">
            <w:pPr>
              <w:rPr>
                <w:i/>
              </w:rPr>
            </w:pPr>
            <w:r>
              <w:t xml:space="preserve">Decision </w:t>
            </w:r>
            <w:r>
              <w:rPr>
                <w:i/>
              </w:rPr>
              <w:t>(details of rationale)</w:t>
            </w:r>
          </w:p>
        </w:tc>
        <w:tc>
          <w:tcPr>
            <w:tcW w:w="6379" w:type="dxa"/>
          </w:tcPr>
          <w:p w:rsidR="00D6238C" w:rsidRDefault="00D6238C" w14:paraId="7C27DCE6" w14:textId="77777777"/>
        </w:tc>
      </w:tr>
      <w:tr w:rsidR="00EA650B" w:rsidTr="3037A9E0" w14:paraId="091B253B" w14:textId="77777777">
        <w:tc>
          <w:tcPr>
            <w:tcW w:w="4537" w:type="dxa"/>
            <w:shd w:val="clear" w:color="auto" w:fill="F7C1BE"/>
          </w:tcPr>
          <w:p w:rsidR="00D6238C" w:rsidRDefault="00D6238C" w14:paraId="11825568" w14:textId="77777777">
            <w:r>
              <w:t>Name &amp; role of decision maker</w:t>
            </w:r>
          </w:p>
        </w:tc>
        <w:tc>
          <w:tcPr>
            <w:tcW w:w="6379" w:type="dxa"/>
          </w:tcPr>
          <w:p w:rsidR="00D6238C" w:rsidRDefault="00D6238C" w14:paraId="50132264" w14:textId="77777777"/>
        </w:tc>
      </w:tr>
      <w:tr w:rsidR="00EA650B" w:rsidTr="3037A9E0" w14:paraId="174206EA" w14:textId="77777777">
        <w:tc>
          <w:tcPr>
            <w:tcW w:w="4537" w:type="dxa"/>
            <w:shd w:val="clear" w:color="auto" w:fill="F7C1BE"/>
          </w:tcPr>
          <w:p w:rsidR="00D6238C" w:rsidRDefault="00D6238C" w14:paraId="7170062C" w14:textId="77777777">
            <w:r>
              <w:t>Date</w:t>
            </w:r>
          </w:p>
        </w:tc>
        <w:tc>
          <w:tcPr>
            <w:tcW w:w="6379" w:type="dxa"/>
          </w:tcPr>
          <w:p w:rsidR="00D6238C" w:rsidRDefault="00D6238C" w14:paraId="71A9B999" w14:textId="77777777"/>
        </w:tc>
      </w:tr>
      <w:tr w:rsidR="00EA650B" w:rsidTr="3037A9E0" w14:paraId="30B1CFFD" w14:textId="77777777">
        <w:tc>
          <w:tcPr>
            <w:tcW w:w="4537" w:type="dxa"/>
            <w:shd w:val="clear" w:color="auto" w:fill="F7C1BE"/>
          </w:tcPr>
          <w:p w:rsidRPr="00636D34" w:rsidR="00D6238C" w:rsidP="351DEDE7" w:rsidRDefault="00D6238C" w14:paraId="5B0FFAE0" w14:textId="346EA9AE">
            <w:r>
              <w:t>Allocated DPIA</w:t>
            </w:r>
            <w:r w:rsidR="33F98BBC">
              <w:t xml:space="preserve"> </w:t>
            </w:r>
            <w:r>
              <w:t xml:space="preserve">reference number </w:t>
            </w:r>
          </w:p>
        </w:tc>
        <w:tc>
          <w:tcPr>
            <w:tcW w:w="6379" w:type="dxa"/>
          </w:tcPr>
          <w:p w:rsidR="00D6238C" w:rsidRDefault="00D6238C" w14:paraId="0F18423D" w14:textId="77777777"/>
        </w:tc>
      </w:tr>
    </w:tbl>
    <w:p w:rsidR="0014029A" w:rsidRDefault="0014029A" w14:paraId="3BFAAEE3" w14:textId="77777777"/>
    <w:sectPr w:rsidR="0014029A">
      <w:headerReference w:type="even" r:id="rId11"/>
      <w:headerReference w:type="default" r:id="rId12"/>
      <w:headerReference w:type="first" r:id="rId1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08C9" w:rsidP="00D6238C" w:rsidRDefault="00F908C9" w14:paraId="36E85FF5" w14:textId="77777777">
      <w:pPr>
        <w:spacing w:after="0" w:line="240" w:lineRule="auto"/>
      </w:pPr>
      <w:r>
        <w:separator/>
      </w:r>
    </w:p>
  </w:endnote>
  <w:endnote w:type="continuationSeparator" w:id="0">
    <w:p w:rsidR="00F908C9" w:rsidP="00D6238C" w:rsidRDefault="00F908C9" w14:paraId="5F75418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08C9" w:rsidP="00D6238C" w:rsidRDefault="00F908C9" w14:paraId="2CC9BF24" w14:textId="77777777">
      <w:pPr>
        <w:spacing w:after="0" w:line="240" w:lineRule="auto"/>
      </w:pPr>
      <w:r>
        <w:separator/>
      </w:r>
    </w:p>
  </w:footnote>
  <w:footnote w:type="continuationSeparator" w:id="0">
    <w:p w:rsidR="00F908C9" w:rsidP="00D6238C" w:rsidRDefault="00F908C9" w14:paraId="400A6D1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D6238C" w:rsidRDefault="00D6238C" w14:paraId="65EDE5B4" w14:textId="1DDE4CA5">
    <w:pPr>
      <w:pStyle w:val="Header"/>
    </w:pPr>
    <w:r>
      <w:rPr>
        <w:noProof/>
      </w:rPr>
      <mc:AlternateContent>
        <mc:Choice Requires="wps">
          <w:drawing>
            <wp:anchor distT="0" distB="0" distL="0" distR="0" simplePos="0" relativeHeight="251658241" behindDoc="0" locked="0" layoutInCell="1" allowOverlap="1" wp14:anchorId="742F13FB" wp14:editId="3671E74B">
              <wp:simplePos x="635" y="635"/>
              <wp:positionH relativeFrom="rightMargin">
                <wp:align>right</wp:align>
              </wp:positionH>
              <wp:positionV relativeFrom="paragraph">
                <wp:posOffset>635</wp:posOffset>
              </wp:positionV>
              <wp:extent cx="443865" cy="443865"/>
              <wp:effectExtent l="0" t="0" r="0" b="17145"/>
              <wp:wrapSquare wrapText="bothSides"/>
              <wp:docPr id="2" name="Text Box 2" descr="PUBLIC / CYHOEDDU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D6238C" w:rsidR="00D6238C" w:rsidRDefault="00D6238C" w14:paraId="72B00F26" w14:textId="674214F8">
                          <w:pPr>
                            <w:rPr>
                              <w:rFonts w:ascii="Calibri" w:hAnsi="Calibri" w:eastAsia="Calibri" w:cs="Calibri"/>
                              <w:noProof/>
                              <w:color w:val="000000"/>
                              <w:sz w:val="20"/>
                              <w:szCs w:val="20"/>
                            </w:rPr>
                          </w:pPr>
                          <w:r w:rsidRPr="00D6238C">
                            <w:rPr>
                              <w:rFonts w:ascii="Calibri" w:hAnsi="Calibri" w:eastAsia="Calibri" w:cs="Calibri"/>
                              <w:noProof/>
                              <w:color w:val="000000"/>
                              <w:sz w:val="20"/>
                              <w:szCs w:val="20"/>
                            </w:rPr>
                            <w:t>PUBLIC / CYHOEDDUS</w:t>
                          </w:r>
                        </w:p>
                      </w:txbxContent>
                    </wps:txbx>
                    <wps:bodyPr rot="0" spcFirstLastPara="0" vertOverflow="overflow" horzOverflow="overflow" vert="horz" wrap="none" lIns="0" tIns="0" rIns="6350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742F13FB">
              <v:stroke joinstyle="miter"/>
              <v:path gradientshapeok="t" o:connecttype="rect"/>
            </v:shapetype>
            <v:shape id="Text Box 2" style="position:absolute;margin-left:-16.25pt;margin-top:.05pt;width:34.95pt;height:34.95pt;z-index:251658241;visibility:visible;mso-wrap-style:none;mso-wrap-distance-left:0;mso-wrap-distance-top:0;mso-wrap-distance-right:0;mso-wrap-distance-bottom:0;mso-position-horizontal:right;mso-position-horizontal-relative:right-margin-area;mso-position-vertical:absolute;mso-position-vertical-relative:text;v-text-anchor:top" alt="PUBLIC / CYHOEDDUS"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">
              <v:textbox style="mso-fit-shape-to-text:t" inset="0,0,5pt,0">
                <w:txbxContent>
                  <w:p w:rsidRPr="00D6238C" w:rsidR="00D6238C" w:rsidRDefault="00D6238C" w14:paraId="72B00F26" w14:textId="674214F8">
                    <w:pPr>
                      <w:rPr>
                        <w:rFonts w:ascii="Calibri" w:hAnsi="Calibri" w:eastAsia="Calibri" w:cs="Calibri"/>
                        <w:noProof/>
                        <w:color w:val="000000"/>
                        <w:sz w:val="20"/>
                        <w:szCs w:val="20"/>
                      </w:rPr>
                    </w:pPr>
                    <w:r w:rsidRPr="00D6238C">
                      <w:rPr>
                        <w:rFonts w:ascii="Calibri" w:hAnsi="Calibri" w:eastAsia="Calibri" w:cs="Calibri"/>
                        <w:noProof/>
                        <w:color w:val="000000"/>
                        <w:sz w:val="20"/>
                        <w:szCs w:val="20"/>
                      </w:rPr>
                      <w:t>PUBLIC / CYHOEDDUS</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D6238C" w:rsidRDefault="00D6238C" w14:paraId="68348C08" w14:textId="36F74EDF">
    <w:pPr>
      <w:pStyle w:val="Header"/>
    </w:pPr>
    <w:r>
      <w:rPr>
        <w:noProof/>
      </w:rPr>
      <mc:AlternateContent>
        <mc:Choice Requires="wps">
          <w:drawing>
            <wp:anchor distT="0" distB="0" distL="0" distR="0" simplePos="0" relativeHeight="251658242" behindDoc="0" locked="0" layoutInCell="1" allowOverlap="1" wp14:anchorId="48998EB6" wp14:editId="6A926941">
              <wp:simplePos x="914400" y="452438"/>
              <wp:positionH relativeFrom="rightMargin">
                <wp:align>right</wp:align>
              </wp:positionH>
              <wp:positionV relativeFrom="paragraph">
                <wp:posOffset>635</wp:posOffset>
              </wp:positionV>
              <wp:extent cx="443865" cy="443865"/>
              <wp:effectExtent l="0" t="0" r="0" b="17145"/>
              <wp:wrapSquare wrapText="bothSides"/>
              <wp:docPr id="3" name="Text Box 3" descr="PUBLIC / CYHOEDDU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D6238C" w:rsidR="00D6238C" w:rsidRDefault="00D6238C" w14:paraId="058AD104" w14:textId="398126E6">
                          <w:pPr>
                            <w:rPr>
                              <w:rFonts w:ascii="Calibri" w:hAnsi="Calibri" w:eastAsia="Calibri" w:cs="Calibri"/>
                              <w:noProof/>
                              <w:color w:val="000000"/>
                              <w:sz w:val="20"/>
                              <w:szCs w:val="20"/>
                            </w:rPr>
                          </w:pPr>
                          <w:r w:rsidRPr="00D6238C">
                            <w:rPr>
                              <w:rFonts w:ascii="Calibri" w:hAnsi="Calibri" w:eastAsia="Calibri" w:cs="Calibri"/>
                              <w:noProof/>
                              <w:color w:val="000000"/>
                              <w:sz w:val="20"/>
                              <w:szCs w:val="20"/>
                            </w:rPr>
                            <w:t>PUBLIC / CYHOEDDUS</w:t>
                          </w:r>
                        </w:p>
                      </w:txbxContent>
                    </wps:txbx>
                    <wps:bodyPr rot="0" spcFirstLastPara="0" vertOverflow="overflow" horzOverflow="overflow" vert="horz" wrap="none" lIns="0" tIns="0" rIns="6350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48998EB6">
              <v:stroke joinstyle="miter"/>
              <v:path gradientshapeok="t" o:connecttype="rect"/>
            </v:shapetype>
            <v:shape id="Text Box 3" style="position:absolute;margin-left:-16.25pt;margin-top:.05pt;width:34.95pt;height:34.95pt;z-index:251658242;visibility:visible;mso-wrap-style:none;mso-wrap-distance-left:0;mso-wrap-distance-top:0;mso-wrap-distance-right:0;mso-wrap-distance-bottom:0;mso-position-horizontal:right;mso-position-horizontal-relative:right-margin-area;mso-position-vertical:absolute;mso-position-vertical-relative:text;v-text-anchor:top" alt="PUBLIC / CYHOEDDUS"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">
              <v:textbox style="mso-fit-shape-to-text:t" inset="0,0,5pt,0">
                <w:txbxContent>
                  <w:p w:rsidRPr="00D6238C" w:rsidR="00D6238C" w:rsidRDefault="00D6238C" w14:paraId="058AD104" w14:textId="398126E6">
                    <w:pPr>
                      <w:rPr>
                        <w:rFonts w:ascii="Calibri" w:hAnsi="Calibri" w:eastAsia="Calibri" w:cs="Calibri"/>
                        <w:noProof/>
                        <w:color w:val="000000"/>
                        <w:sz w:val="20"/>
                        <w:szCs w:val="20"/>
                      </w:rPr>
                    </w:pPr>
                    <w:r w:rsidRPr="00D6238C">
                      <w:rPr>
                        <w:rFonts w:ascii="Calibri" w:hAnsi="Calibri" w:eastAsia="Calibri" w:cs="Calibri"/>
                        <w:noProof/>
                        <w:color w:val="000000"/>
                        <w:sz w:val="20"/>
                        <w:szCs w:val="20"/>
                      </w:rPr>
                      <w:t>PUBLIC / CYHOEDDUS</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D6238C" w:rsidRDefault="00D6238C" w14:paraId="230203C2" w14:textId="5D99605A">
    <w:pPr>
      <w:pStyle w:val="Header"/>
    </w:pPr>
    <w:r>
      <w:rPr>
        <w:noProof/>
      </w:rPr>
      <mc:AlternateContent>
        <mc:Choice Requires="wps">
          <w:drawing>
            <wp:anchor distT="0" distB="0" distL="0" distR="0" simplePos="0" relativeHeight="251658240" behindDoc="0" locked="0" layoutInCell="1" allowOverlap="1" wp14:anchorId="601253AE" wp14:editId="6F3DF36A">
              <wp:simplePos x="635" y="635"/>
              <wp:positionH relativeFrom="rightMargin">
                <wp:align>right</wp:align>
              </wp:positionH>
              <wp:positionV relativeFrom="paragraph">
                <wp:posOffset>635</wp:posOffset>
              </wp:positionV>
              <wp:extent cx="443865" cy="443865"/>
              <wp:effectExtent l="0" t="0" r="0" b="17145"/>
              <wp:wrapSquare wrapText="bothSides"/>
              <wp:docPr id="1" name="Text Box 1" descr="PUBLIC / CYHOEDDU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D6238C" w:rsidR="00D6238C" w:rsidRDefault="00D6238C" w14:paraId="53043327" w14:textId="632B3615">
                          <w:pPr>
                            <w:rPr>
                              <w:rFonts w:ascii="Calibri" w:hAnsi="Calibri" w:eastAsia="Calibri" w:cs="Calibri"/>
                              <w:noProof/>
                              <w:color w:val="000000"/>
                              <w:sz w:val="20"/>
                              <w:szCs w:val="20"/>
                            </w:rPr>
                          </w:pPr>
                          <w:r w:rsidRPr="00D6238C">
                            <w:rPr>
                              <w:rFonts w:ascii="Calibri" w:hAnsi="Calibri" w:eastAsia="Calibri" w:cs="Calibri"/>
                              <w:noProof/>
                              <w:color w:val="000000"/>
                              <w:sz w:val="20"/>
                              <w:szCs w:val="20"/>
                            </w:rPr>
                            <w:t>PUBLIC / CYHOEDDUS</w:t>
                          </w:r>
                        </w:p>
                      </w:txbxContent>
                    </wps:txbx>
                    <wps:bodyPr rot="0" spcFirstLastPara="0" vertOverflow="overflow" horzOverflow="overflow" vert="horz" wrap="none" lIns="0" tIns="0" rIns="6350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601253AE">
              <v:stroke joinstyle="miter"/>
              <v:path gradientshapeok="t" o:connecttype="rect"/>
            </v:shapetype>
            <v:shape id="Text Box 1" style="position:absolute;margin-left:-16.25pt;margin-top:.05pt;width:34.95pt;height:34.95pt;z-index:251658240;visibility:visible;mso-wrap-style:none;mso-wrap-distance-left:0;mso-wrap-distance-top:0;mso-wrap-distance-right:0;mso-wrap-distance-bottom:0;mso-position-horizontal:right;mso-position-horizontal-relative:right-margin-area;mso-position-vertical:absolute;mso-position-vertical-relative:text;v-text-anchor:top" alt="PUBLIC / CYHOEDDUS"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">
              <v:textbox style="mso-fit-shape-to-text:t" inset="0,0,5pt,0">
                <w:txbxContent>
                  <w:p w:rsidRPr="00D6238C" w:rsidR="00D6238C" w:rsidRDefault="00D6238C" w14:paraId="53043327" w14:textId="632B3615">
                    <w:pPr>
                      <w:rPr>
                        <w:rFonts w:ascii="Calibri" w:hAnsi="Calibri" w:eastAsia="Calibri" w:cs="Calibri"/>
                        <w:noProof/>
                        <w:color w:val="000000"/>
                        <w:sz w:val="20"/>
                        <w:szCs w:val="20"/>
                      </w:rPr>
                    </w:pPr>
                    <w:r w:rsidRPr="00D6238C">
                      <w:rPr>
                        <w:rFonts w:ascii="Calibri" w:hAnsi="Calibri" w:eastAsia="Calibri" w:cs="Calibri"/>
                        <w:noProof/>
                        <w:color w:val="000000"/>
                        <w:sz w:val="20"/>
                        <w:szCs w:val="20"/>
                      </w:rPr>
                      <w:t>PUBLIC / CYHOEDDUS</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6CA277"/>
    <w:multiLevelType w:val="hybridMultilevel"/>
    <w:tmpl w:val="736C6CA2"/>
    <w:lvl w:ilvl="0" w:tplc="051EBC50">
      <w:start w:val="1"/>
      <w:numFmt w:val="bullet"/>
      <w:lvlText w:val=""/>
      <w:lvlJc w:val="left"/>
      <w:pPr>
        <w:ind w:left="720" w:hanging="360"/>
      </w:pPr>
      <w:rPr>
        <w:rFonts w:hint="default" w:ascii="Symbol" w:hAnsi="Symbol"/>
      </w:rPr>
    </w:lvl>
    <w:lvl w:ilvl="1" w:tplc="CEC4C790">
      <w:start w:val="1"/>
      <w:numFmt w:val="bullet"/>
      <w:lvlText w:val="o"/>
      <w:lvlJc w:val="left"/>
      <w:pPr>
        <w:ind w:left="1440" w:hanging="360"/>
      </w:pPr>
      <w:rPr>
        <w:rFonts w:hint="default" w:ascii="Courier New" w:hAnsi="Courier New"/>
      </w:rPr>
    </w:lvl>
    <w:lvl w:ilvl="2" w:tplc="8F14994E">
      <w:start w:val="1"/>
      <w:numFmt w:val="bullet"/>
      <w:lvlText w:val=""/>
      <w:lvlJc w:val="left"/>
      <w:pPr>
        <w:ind w:left="2160" w:hanging="360"/>
      </w:pPr>
      <w:rPr>
        <w:rFonts w:hint="default" w:ascii="Wingdings" w:hAnsi="Wingdings"/>
      </w:rPr>
    </w:lvl>
    <w:lvl w:ilvl="3" w:tplc="D3700736">
      <w:start w:val="1"/>
      <w:numFmt w:val="bullet"/>
      <w:lvlText w:val=""/>
      <w:lvlJc w:val="left"/>
      <w:pPr>
        <w:ind w:left="2880" w:hanging="360"/>
      </w:pPr>
      <w:rPr>
        <w:rFonts w:hint="default" w:ascii="Symbol" w:hAnsi="Symbol"/>
      </w:rPr>
    </w:lvl>
    <w:lvl w:ilvl="4" w:tplc="03AEA244">
      <w:start w:val="1"/>
      <w:numFmt w:val="bullet"/>
      <w:lvlText w:val="o"/>
      <w:lvlJc w:val="left"/>
      <w:pPr>
        <w:ind w:left="3600" w:hanging="360"/>
      </w:pPr>
      <w:rPr>
        <w:rFonts w:hint="default" w:ascii="Courier New" w:hAnsi="Courier New"/>
      </w:rPr>
    </w:lvl>
    <w:lvl w:ilvl="5" w:tplc="AABC97A6">
      <w:start w:val="1"/>
      <w:numFmt w:val="bullet"/>
      <w:lvlText w:val=""/>
      <w:lvlJc w:val="left"/>
      <w:pPr>
        <w:ind w:left="4320" w:hanging="360"/>
      </w:pPr>
      <w:rPr>
        <w:rFonts w:hint="default" w:ascii="Wingdings" w:hAnsi="Wingdings"/>
      </w:rPr>
    </w:lvl>
    <w:lvl w:ilvl="6" w:tplc="6B5AB722">
      <w:start w:val="1"/>
      <w:numFmt w:val="bullet"/>
      <w:lvlText w:val=""/>
      <w:lvlJc w:val="left"/>
      <w:pPr>
        <w:ind w:left="5040" w:hanging="360"/>
      </w:pPr>
      <w:rPr>
        <w:rFonts w:hint="default" w:ascii="Symbol" w:hAnsi="Symbol"/>
      </w:rPr>
    </w:lvl>
    <w:lvl w:ilvl="7" w:tplc="09AA38E2">
      <w:start w:val="1"/>
      <w:numFmt w:val="bullet"/>
      <w:lvlText w:val="o"/>
      <w:lvlJc w:val="left"/>
      <w:pPr>
        <w:ind w:left="5760" w:hanging="360"/>
      </w:pPr>
      <w:rPr>
        <w:rFonts w:hint="default" w:ascii="Courier New" w:hAnsi="Courier New"/>
      </w:rPr>
    </w:lvl>
    <w:lvl w:ilvl="8" w:tplc="B9129BA2">
      <w:start w:val="1"/>
      <w:numFmt w:val="bullet"/>
      <w:lvlText w:val=""/>
      <w:lvlJc w:val="left"/>
      <w:pPr>
        <w:ind w:left="6480" w:hanging="360"/>
      </w:pPr>
      <w:rPr>
        <w:rFonts w:hint="default" w:ascii="Wingdings" w:hAnsi="Wingdings"/>
      </w:rPr>
    </w:lvl>
  </w:abstractNum>
  <w:abstractNum w:abstractNumId="1" w15:restartNumberingAfterBreak="0">
    <w:nsid w:val="46818E3D"/>
    <w:multiLevelType w:val="hybridMultilevel"/>
    <w:tmpl w:val="28F82950"/>
    <w:lvl w:ilvl="0" w:tplc="61FEB5B4">
      <w:start w:val="1"/>
      <w:numFmt w:val="bullet"/>
      <w:lvlText w:val=""/>
      <w:lvlJc w:val="left"/>
      <w:pPr>
        <w:ind w:left="720" w:hanging="360"/>
      </w:pPr>
      <w:rPr>
        <w:rFonts w:hint="default" w:ascii="Symbol" w:hAnsi="Symbol"/>
      </w:rPr>
    </w:lvl>
    <w:lvl w:ilvl="1" w:tplc="2FC63E18">
      <w:start w:val="1"/>
      <w:numFmt w:val="bullet"/>
      <w:lvlText w:val="o"/>
      <w:lvlJc w:val="left"/>
      <w:pPr>
        <w:ind w:left="1440" w:hanging="360"/>
      </w:pPr>
      <w:rPr>
        <w:rFonts w:hint="default" w:ascii="Courier New" w:hAnsi="Courier New"/>
      </w:rPr>
    </w:lvl>
    <w:lvl w:ilvl="2" w:tplc="AD96FB56">
      <w:start w:val="1"/>
      <w:numFmt w:val="bullet"/>
      <w:lvlText w:val=""/>
      <w:lvlJc w:val="left"/>
      <w:pPr>
        <w:ind w:left="2160" w:hanging="360"/>
      </w:pPr>
      <w:rPr>
        <w:rFonts w:hint="default" w:ascii="Wingdings" w:hAnsi="Wingdings"/>
      </w:rPr>
    </w:lvl>
    <w:lvl w:ilvl="3" w:tplc="D21275AC">
      <w:start w:val="1"/>
      <w:numFmt w:val="bullet"/>
      <w:lvlText w:val=""/>
      <w:lvlJc w:val="left"/>
      <w:pPr>
        <w:ind w:left="2880" w:hanging="360"/>
      </w:pPr>
      <w:rPr>
        <w:rFonts w:hint="default" w:ascii="Symbol" w:hAnsi="Symbol"/>
      </w:rPr>
    </w:lvl>
    <w:lvl w:ilvl="4" w:tplc="B9B6FBAA">
      <w:start w:val="1"/>
      <w:numFmt w:val="bullet"/>
      <w:lvlText w:val="o"/>
      <w:lvlJc w:val="left"/>
      <w:pPr>
        <w:ind w:left="3600" w:hanging="360"/>
      </w:pPr>
      <w:rPr>
        <w:rFonts w:hint="default" w:ascii="Courier New" w:hAnsi="Courier New"/>
      </w:rPr>
    </w:lvl>
    <w:lvl w:ilvl="5" w:tplc="2FA88C10">
      <w:start w:val="1"/>
      <w:numFmt w:val="bullet"/>
      <w:lvlText w:val=""/>
      <w:lvlJc w:val="left"/>
      <w:pPr>
        <w:ind w:left="4320" w:hanging="360"/>
      </w:pPr>
      <w:rPr>
        <w:rFonts w:hint="default" w:ascii="Wingdings" w:hAnsi="Wingdings"/>
      </w:rPr>
    </w:lvl>
    <w:lvl w:ilvl="6" w:tplc="C4BE310A">
      <w:start w:val="1"/>
      <w:numFmt w:val="bullet"/>
      <w:lvlText w:val=""/>
      <w:lvlJc w:val="left"/>
      <w:pPr>
        <w:ind w:left="5040" w:hanging="360"/>
      </w:pPr>
      <w:rPr>
        <w:rFonts w:hint="default" w:ascii="Symbol" w:hAnsi="Symbol"/>
      </w:rPr>
    </w:lvl>
    <w:lvl w:ilvl="7" w:tplc="D3109F50">
      <w:start w:val="1"/>
      <w:numFmt w:val="bullet"/>
      <w:lvlText w:val="o"/>
      <w:lvlJc w:val="left"/>
      <w:pPr>
        <w:ind w:left="5760" w:hanging="360"/>
      </w:pPr>
      <w:rPr>
        <w:rFonts w:hint="default" w:ascii="Courier New" w:hAnsi="Courier New"/>
      </w:rPr>
    </w:lvl>
    <w:lvl w:ilvl="8" w:tplc="542C8410">
      <w:start w:val="1"/>
      <w:numFmt w:val="bullet"/>
      <w:lvlText w:val=""/>
      <w:lvlJc w:val="left"/>
      <w:pPr>
        <w:ind w:left="6480" w:hanging="360"/>
      </w:pPr>
      <w:rPr>
        <w:rFonts w:hint="default" w:ascii="Wingdings" w:hAnsi="Wingdings"/>
      </w:rPr>
    </w:lvl>
  </w:abstractNum>
  <w:abstractNum w:abstractNumId="2" w15:restartNumberingAfterBreak="0">
    <w:nsid w:val="72834B2E"/>
    <w:multiLevelType w:val="hybridMultilevel"/>
    <w:tmpl w:val="D17AF2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58212729">
    <w:abstractNumId w:val="1"/>
  </w:num>
  <w:num w:numId="2" w16cid:durableId="1124275176">
    <w:abstractNumId w:val="0"/>
  </w:num>
  <w:num w:numId="3" w16cid:durableId="4798144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38C"/>
    <w:rsid w:val="000061F7"/>
    <w:rsid w:val="00010A29"/>
    <w:rsid w:val="000149BB"/>
    <w:rsid w:val="000210B8"/>
    <w:rsid w:val="00034C62"/>
    <w:rsid w:val="0006693D"/>
    <w:rsid w:val="00086E11"/>
    <w:rsid w:val="000960B3"/>
    <w:rsid w:val="00096C32"/>
    <w:rsid w:val="000A1E32"/>
    <w:rsid w:val="000A2742"/>
    <w:rsid w:val="000A7B68"/>
    <w:rsid w:val="000C08C2"/>
    <w:rsid w:val="000C3BA7"/>
    <w:rsid w:val="000E3B05"/>
    <w:rsid w:val="000E7498"/>
    <w:rsid w:val="000F05AE"/>
    <w:rsid w:val="000F14BC"/>
    <w:rsid w:val="000F291F"/>
    <w:rsid w:val="000F2EE2"/>
    <w:rsid w:val="001230B5"/>
    <w:rsid w:val="001270F5"/>
    <w:rsid w:val="001322D8"/>
    <w:rsid w:val="0014029A"/>
    <w:rsid w:val="00163550"/>
    <w:rsid w:val="001749F8"/>
    <w:rsid w:val="00192CF4"/>
    <w:rsid w:val="00193BED"/>
    <w:rsid w:val="0019413E"/>
    <w:rsid w:val="00196E57"/>
    <w:rsid w:val="001A6313"/>
    <w:rsid w:val="001B4303"/>
    <w:rsid w:val="001D119D"/>
    <w:rsid w:val="001D586E"/>
    <w:rsid w:val="001E0632"/>
    <w:rsid w:val="001E1398"/>
    <w:rsid w:val="001E2DC8"/>
    <w:rsid w:val="001E579A"/>
    <w:rsid w:val="001E6517"/>
    <w:rsid w:val="001F311C"/>
    <w:rsid w:val="00203DE0"/>
    <w:rsid w:val="002053E7"/>
    <w:rsid w:val="00224D45"/>
    <w:rsid w:val="00227AB7"/>
    <w:rsid w:val="00236356"/>
    <w:rsid w:val="0024606A"/>
    <w:rsid w:val="00267959"/>
    <w:rsid w:val="002741FB"/>
    <w:rsid w:val="00286017"/>
    <w:rsid w:val="00290B2D"/>
    <w:rsid w:val="00292338"/>
    <w:rsid w:val="002941C3"/>
    <w:rsid w:val="00295F83"/>
    <w:rsid w:val="002A6529"/>
    <w:rsid w:val="002A6ACD"/>
    <w:rsid w:val="002B13B2"/>
    <w:rsid w:val="002B2C83"/>
    <w:rsid w:val="002C7AA1"/>
    <w:rsid w:val="002D0718"/>
    <w:rsid w:val="002D379E"/>
    <w:rsid w:val="002E047A"/>
    <w:rsid w:val="002F1EA1"/>
    <w:rsid w:val="0032596F"/>
    <w:rsid w:val="00340B63"/>
    <w:rsid w:val="003456A2"/>
    <w:rsid w:val="003479EF"/>
    <w:rsid w:val="003524E2"/>
    <w:rsid w:val="00357606"/>
    <w:rsid w:val="003728D6"/>
    <w:rsid w:val="003764AB"/>
    <w:rsid w:val="003778DD"/>
    <w:rsid w:val="0038268A"/>
    <w:rsid w:val="0038634C"/>
    <w:rsid w:val="00393966"/>
    <w:rsid w:val="003970E7"/>
    <w:rsid w:val="00397B66"/>
    <w:rsid w:val="003A313E"/>
    <w:rsid w:val="003B1D03"/>
    <w:rsid w:val="003B4C3C"/>
    <w:rsid w:val="003B5B1D"/>
    <w:rsid w:val="003D1DBD"/>
    <w:rsid w:val="003D3062"/>
    <w:rsid w:val="003D4A71"/>
    <w:rsid w:val="003F0864"/>
    <w:rsid w:val="003F3AE1"/>
    <w:rsid w:val="003F44F6"/>
    <w:rsid w:val="003F50D6"/>
    <w:rsid w:val="004264F0"/>
    <w:rsid w:val="00426965"/>
    <w:rsid w:val="00436D1A"/>
    <w:rsid w:val="00440D2E"/>
    <w:rsid w:val="00453786"/>
    <w:rsid w:val="00453B62"/>
    <w:rsid w:val="004540DC"/>
    <w:rsid w:val="00457546"/>
    <w:rsid w:val="004612C9"/>
    <w:rsid w:val="00464DA2"/>
    <w:rsid w:val="004710C1"/>
    <w:rsid w:val="00471F26"/>
    <w:rsid w:val="00472F6D"/>
    <w:rsid w:val="00473A17"/>
    <w:rsid w:val="00481A3E"/>
    <w:rsid w:val="00495CFC"/>
    <w:rsid w:val="004A4066"/>
    <w:rsid w:val="004A4794"/>
    <w:rsid w:val="004A50DE"/>
    <w:rsid w:val="004B3924"/>
    <w:rsid w:val="004B53C1"/>
    <w:rsid w:val="004B6168"/>
    <w:rsid w:val="004B745A"/>
    <w:rsid w:val="004C307F"/>
    <w:rsid w:val="004D0BFA"/>
    <w:rsid w:val="004D1B74"/>
    <w:rsid w:val="004D6C8A"/>
    <w:rsid w:val="004E6C2B"/>
    <w:rsid w:val="0051034D"/>
    <w:rsid w:val="00513B81"/>
    <w:rsid w:val="005437F1"/>
    <w:rsid w:val="00547A4E"/>
    <w:rsid w:val="00551665"/>
    <w:rsid w:val="005600E2"/>
    <w:rsid w:val="00560E2B"/>
    <w:rsid w:val="0056519D"/>
    <w:rsid w:val="00567E66"/>
    <w:rsid w:val="005812FC"/>
    <w:rsid w:val="00591722"/>
    <w:rsid w:val="005A387E"/>
    <w:rsid w:val="005C1A89"/>
    <w:rsid w:val="005C6DE5"/>
    <w:rsid w:val="005D2924"/>
    <w:rsid w:val="005D6CF8"/>
    <w:rsid w:val="005D7914"/>
    <w:rsid w:val="005E0384"/>
    <w:rsid w:val="005E42D7"/>
    <w:rsid w:val="005E6C5C"/>
    <w:rsid w:val="005F01DD"/>
    <w:rsid w:val="005F4BC6"/>
    <w:rsid w:val="005F6420"/>
    <w:rsid w:val="00603F40"/>
    <w:rsid w:val="0060487E"/>
    <w:rsid w:val="00616139"/>
    <w:rsid w:val="006170FE"/>
    <w:rsid w:val="00625352"/>
    <w:rsid w:val="00633AB2"/>
    <w:rsid w:val="00639750"/>
    <w:rsid w:val="00641400"/>
    <w:rsid w:val="00644343"/>
    <w:rsid w:val="00644A47"/>
    <w:rsid w:val="0065635D"/>
    <w:rsid w:val="0066194D"/>
    <w:rsid w:val="00665937"/>
    <w:rsid w:val="006774AA"/>
    <w:rsid w:val="00681065"/>
    <w:rsid w:val="006844F6"/>
    <w:rsid w:val="0069214B"/>
    <w:rsid w:val="00692DFF"/>
    <w:rsid w:val="006A182D"/>
    <w:rsid w:val="006A2459"/>
    <w:rsid w:val="006A5205"/>
    <w:rsid w:val="006A57BC"/>
    <w:rsid w:val="006A6DCE"/>
    <w:rsid w:val="006B2929"/>
    <w:rsid w:val="006B3E6D"/>
    <w:rsid w:val="006B5D3E"/>
    <w:rsid w:val="006D5ACD"/>
    <w:rsid w:val="006D5E40"/>
    <w:rsid w:val="006E13B6"/>
    <w:rsid w:val="00701659"/>
    <w:rsid w:val="00702EB2"/>
    <w:rsid w:val="00706A10"/>
    <w:rsid w:val="00712CFA"/>
    <w:rsid w:val="00731A7B"/>
    <w:rsid w:val="007351D6"/>
    <w:rsid w:val="0076062E"/>
    <w:rsid w:val="00762ECE"/>
    <w:rsid w:val="007710C3"/>
    <w:rsid w:val="00772EDA"/>
    <w:rsid w:val="00777A57"/>
    <w:rsid w:val="00795766"/>
    <w:rsid w:val="007C2A4A"/>
    <w:rsid w:val="007C3450"/>
    <w:rsid w:val="007D1B59"/>
    <w:rsid w:val="007D1F9C"/>
    <w:rsid w:val="007D56CE"/>
    <w:rsid w:val="007E4B91"/>
    <w:rsid w:val="007E5AFC"/>
    <w:rsid w:val="007E7296"/>
    <w:rsid w:val="007E761D"/>
    <w:rsid w:val="007F266B"/>
    <w:rsid w:val="007F37D3"/>
    <w:rsid w:val="007F42DE"/>
    <w:rsid w:val="007F7C95"/>
    <w:rsid w:val="008224E5"/>
    <w:rsid w:val="00825248"/>
    <w:rsid w:val="00827BDC"/>
    <w:rsid w:val="00831FB8"/>
    <w:rsid w:val="0085679A"/>
    <w:rsid w:val="00856E1B"/>
    <w:rsid w:val="00860324"/>
    <w:rsid w:val="008604FD"/>
    <w:rsid w:val="008609B4"/>
    <w:rsid w:val="00863CB0"/>
    <w:rsid w:val="0087269C"/>
    <w:rsid w:val="0087753C"/>
    <w:rsid w:val="00880D15"/>
    <w:rsid w:val="00882D48"/>
    <w:rsid w:val="00893AFB"/>
    <w:rsid w:val="008952F5"/>
    <w:rsid w:val="008C620C"/>
    <w:rsid w:val="008D6F0E"/>
    <w:rsid w:val="008E0E2E"/>
    <w:rsid w:val="008F0252"/>
    <w:rsid w:val="008F5622"/>
    <w:rsid w:val="008F5655"/>
    <w:rsid w:val="00900BB2"/>
    <w:rsid w:val="00901F29"/>
    <w:rsid w:val="00903EC8"/>
    <w:rsid w:val="009072E3"/>
    <w:rsid w:val="00911752"/>
    <w:rsid w:val="0091675B"/>
    <w:rsid w:val="00924998"/>
    <w:rsid w:val="00926F86"/>
    <w:rsid w:val="00935698"/>
    <w:rsid w:val="00943DEE"/>
    <w:rsid w:val="0095081C"/>
    <w:rsid w:val="00960E8F"/>
    <w:rsid w:val="00963406"/>
    <w:rsid w:val="009635E8"/>
    <w:rsid w:val="00975F43"/>
    <w:rsid w:val="00976508"/>
    <w:rsid w:val="00977C70"/>
    <w:rsid w:val="00986676"/>
    <w:rsid w:val="00991008"/>
    <w:rsid w:val="00993BC3"/>
    <w:rsid w:val="0099416A"/>
    <w:rsid w:val="009A518A"/>
    <w:rsid w:val="009A65DD"/>
    <w:rsid w:val="009A694A"/>
    <w:rsid w:val="009B1A64"/>
    <w:rsid w:val="009B1C50"/>
    <w:rsid w:val="009B2A9D"/>
    <w:rsid w:val="009B34AF"/>
    <w:rsid w:val="009C178A"/>
    <w:rsid w:val="009C4226"/>
    <w:rsid w:val="009C63CA"/>
    <w:rsid w:val="009D110D"/>
    <w:rsid w:val="009E0BB7"/>
    <w:rsid w:val="00A10683"/>
    <w:rsid w:val="00A113D6"/>
    <w:rsid w:val="00A15849"/>
    <w:rsid w:val="00A15AE7"/>
    <w:rsid w:val="00A31431"/>
    <w:rsid w:val="00A36D14"/>
    <w:rsid w:val="00A6465D"/>
    <w:rsid w:val="00A71291"/>
    <w:rsid w:val="00A83DE0"/>
    <w:rsid w:val="00A847B6"/>
    <w:rsid w:val="00A85AA4"/>
    <w:rsid w:val="00A8738C"/>
    <w:rsid w:val="00A90ADE"/>
    <w:rsid w:val="00A91535"/>
    <w:rsid w:val="00A963DD"/>
    <w:rsid w:val="00AA088D"/>
    <w:rsid w:val="00AA6DA6"/>
    <w:rsid w:val="00AB724C"/>
    <w:rsid w:val="00AD2965"/>
    <w:rsid w:val="00AD31E4"/>
    <w:rsid w:val="00AD3215"/>
    <w:rsid w:val="00AE1160"/>
    <w:rsid w:val="00AE28DC"/>
    <w:rsid w:val="00AE4E4A"/>
    <w:rsid w:val="00AEE725"/>
    <w:rsid w:val="00AF1A0C"/>
    <w:rsid w:val="00AF2568"/>
    <w:rsid w:val="00AF7703"/>
    <w:rsid w:val="00B01062"/>
    <w:rsid w:val="00B06C51"/>
    <w:rsid w:val="00B07278"/>
    <w:rsid w:val="00B14354"/>
    <w:rsid w:val="00B216BC"/>
    <w:rsid w:val="00B4240D"/>
    <w:rsid w:val="00B500C9"/>
    <w:rsid w:val="00B601A7"/>
    <w:rsid w:val="00B71779"/>
    <w:rsid w:val="00B737A4"/>
    <w:rsid w:val="00B75962"/>
    <w:rsid w:val="00BA45D3"/>
    <w:rsid w:val="00BB376F"/>
    <w:rsid w:val="00BC4D07"/>
    <w:rsid w:val="00BD7BDA"/>
    <w:rsid w:val="00BD7EA1"/>
    <w:rsid w:val="00BE6A49"/>
    <w:rsid w:val="00BF4A4E"/>
    <w:rsid w:val="00BF64ED"/>
    <w:rsid w:val="00BF730B"/>
    <w:rsid w:val="00BF7711"/>
    <w:rsid w:val="00C02994"/>
    <w:rsid w:val="00C03643"/>
    <w:rsid w:val="00C04CE2"/>
    <w:rsid w:val="00C14267"/>
    <w:rsid w:val="00C14C75"/>
    <w:rsid w:val="00C16F13"/>
    <w:rsid w:val="00C25D99"/>
    <w:rsid w:val="00C372A0"/>
    <w:rsid w:val="00C45ED1"/>
    <w:rsid w:val="00C52472"/>
    <w:rsid w:val="00C706CC"/>
    <w:rsid w:val="00C76A84"/>
    <w:rsid w:val="00C90A4C"/>
    <w:rsid w:val="00CA24E9"/>
    <w:rsid w:val="00CA289A"/>
    <w:rsid w:val="00CA6B4F"/>
    <w:rsid w:val="00CC1E9F"/>
    <w:rsid w:val="00CC4220"/>
    <w:rsid w:val="00CC4744"/>
    <w:rsid w:val="00CC7D23"/>
    <w:rsid w:val="00CD1037"/>
    <w:rsid w:val="00CD5DDD"/>
    <w:rsid w:val="00CF012A"/>
    <w:rsid w:val="00D0710A"/>
    <w:rsid w:val="00D10B3B"/>
    <w:rsid w:val="00D131CE"/>
    <w:rsid w:val="00D143FA"/>
    <w:rsid w:val="00D169EC"/>
    <w:rsid w:val="00D34F05"/>
    <w:rsid w:val="00D37D56"/>
    <w:rsid w:val="00D6238C"/>
    <w:rsid w:val="00D908C5"/>
    <w:rsid w:val="00D90ECC"/>
    <w:rsid w:val="00D95713"/>
    <w:rsid w:val="00DA48D3"/>
    <w:rsid w:val="00DA560A"/>
    <w:rsid w:val="00DB46BA"/>
    <w:rsid w:val="00DC3171"/>
    <w:rsid w:val="00DC397E"/>
    <w:rsid w:val="00DD2AB2"/>
    <w:rsid w:val="00DD46C8"/>
    <w:rsid w:val="00DE1E71"/>
    <w:rsid w:val="00DE3BE9"/>
    <w:rsid w:val="00E007EA"/>
    <w:rsid w:val="00E04538"/>
    <w:rsid w:val="00E07DEA"/>
    <w:rsid w:val="00E14842"/>
    <w:rsid w:val="00E2216F"/>
    <w:rsid w:val="00E2416E"/>
    <w:rsid w:val="00E25AFA"/>
    <w:rsid w:val="00E302CF"/>
    <w:rsid w:val="00E30C33"/>
    <w:rsid w:val="00E366ED"/>
    <w:rsid w:val="00E409EC"/>
    <w:rsid w:val="00E43489"/>
    <w:rsid w:val="00E6639D"/>
    <w:rsid w:val="00E75854"/>
    <w:rsid w:val="00E84673"/>
    <w:rsid w:val="00E860D8"/>
    <w:rsid w:val="00E87041"/>
    <w:rsid w:val="00EA650B"/>
    <w:rsid w:val="00EA65DC"/>
    <w:rsid w:val="00EA683C"/>
    <w:rsid w:val="00EB1072"/>
    <w:rsid w:val="00EC3FFE"/>
    <w:rsid w:val="00EC5625"/>
    <w:rsid w:val="00ED27CD"/>
    <w:rsid w:val="00EE61F0"/>
    <w:rsid w:val="00EF314D"/>
    <w:rsid w:val="00EF4CE1"/>
    <w:rsid w:val="00F126B9"/>
    <w:rsid w:val="00F16B15"/>
    <w:rsid w:val="00F177D3"/>
    <w:rsid w:val="00F26605"/>
    <w:rsid w:val="00F3034B"/>
    <w:rsid w:val="00F5082B"/>
    <w:rsid w:val="00F57137"/>
    <w:rsid w:val="00F737F7"/>
    <w:rsid w:val="00F75D0B"/>
    <w:rsid w:val="00F76F04"/>
    <w:rsid w:val="00F87407"/>
    <w:rsid w:val="00F908C9"/>
    <w:rsid w:val="00F95AA3"/>
    <w:rsid w:val="00FA02B8"/>
    <w:rsid w:val="00FA509E"/>
    <w:rsid w:val="00FD327E"/>
    <w:rsid w:val="00FE14DB"/>
    <w:rsid w:val="00FE5BF4"/>
    <w:rsid w:val="00FF060A"/>
    <w:rsid w:val="00FF1D6E"/>
    <w:rsid w:val="01B2C5BD"/>
    <w:rsid w:val="02115C9A"/>
    <w:rsid w:val="02B9437D"/>
    <w:rsid w:val="02C62578"/>
    <w:rsid w:val="03121283"/>
    <w:rsid w:val="0333C9A8"/>
    <w:rsid w:val="03B7B7F5"/>
    <w:rsid w:val="03EF90E0"/>
    <w:rsid w:val="04430D01"/>
    <w:rsid w:val="046C7495"/>
    <w:rsid w:val="047A0596"/>
    <w:rsid w:val="04CD3594"/>
    <w:rsid w:val="04D28BF2"/>
    <w:rsid w:val="04E3706F"/>
    <w:rsid w:val="04E96A98"/>
    <w:rsid w:val="04FBD8BD"/>
    <w:rsid w:val="0592B51B"/>
    <w:rsid w:val="05970367"/>
    <w:rsid w:val="05B2525F"/>
    <w:rsid w:val="060FC0EA"/>
    <w:rsid w:val="061B11A5"/>
    <w:rsid w:val="0638DA33"/>
    <w:rsid w:val="06D3C5E4"/>
    <w:rsid w:val="07609506"/>
    <w:rsid w:val="07917920"/>
    <w:rsid w:val="07A8B3B6"/>
    <w:rsid w:val="07E09623"/>
    <w:rsid w:val="085BB9D4"/>
    <w:rsid w:val="08DF901C"/>
    <w:rsid w:val="08F3E06A"/>
    <w:rsid w:val="092ED015"/>
    <w:rsid w:val="0956CF00"/>
    <w:rsid w:val="09641CE2"/>
    <w:rsid w:val="09BA41FF"/>
    <w:rsid w:val="09C3BCA5"/>
    <w:rsid w:val="0A5704E9"/>
    <w:rsid w:val="0A5E1A89"/>
    <w:rsid w:val="0A6683DC"/>
    <w:rsid w:val="0A720219"/>
    <w:rsid w:val="0ACB71C8"/>
    <w:rsid w:val="0ACD1B43"/>
    <w:rsid w:val="0ADFA592"/>
    <w:rsid w:val="0AF07BA4"/>
    <w:rsid w:val="0B2064D2"/>
    <w:rsid w:val="0BB82968"/>
    <w:rsid w:val="0BD09244"/>
    <w:rsid w:val="0BD37DC8"/>
    <w:rsid w:val="0BE606DE"/>
    <w:rsid w:val="0C713E3D"/>
    <w:rsid w:val="0D416DE5"/>
    <w:rsid w:val="0D64023A"/>
    <w:rsid w:val="0D73AD8C"/>
    <w:rsid w:val="0D89EE7F"/>
    <w:rsid w:val="0DD2CD47"/>
    <w:rsid w:val="0E4D816B"/>
    <w:rsid w:val="0F0D6058"/>
    <w:rsid w:val="0F1A6F19"/>
    <w:rsid w:val="0F35642D"/>
    <w:rsid w:val="0FE84C16"/>
    <w:rsid w:val="1002A287"/>
    <w:rsid w:val="100B9B43"/>
    <w:rsid w:val="104F9B70"/>
    <w:rsid w:val="105B58B0"/>
    <w:rsid w:val="106BC1F6"/>
    <w:rsid w:val="109C976E"/>
    <w:rsid w:val="115269C1"/>
    <w:rsid w:val="11B449D3"/>
    <w:rsid w:val="12224DEB"/>
    <w:rsid w:val="12B8BF49"/>
    <w:rsid w:val="131C096B"/>
    <w:rsid w:val="132801AE"/>
    <w:rsid w:val="13D343BE"/>
    <w:rsid w:val="13DBCF71"/>
    <w:rsid w:val="14927F15"/>
    <w:rsid w:val="14EEA6AA"/>
    <w:rsid w:val="15477244"/>
    <w:rsid w:val="159ADE97"/>
    <w:rsid w:val="15B33158"/>
    <w:rsid w:val="15BE36DA"/>
    <w:rsid w:val="15C808FB"/>
    <w:rsid w:val="15EFEA66"/>
    <w:rsid w:val="15F0290E"/>
    <w:rsid w:val="1624227E"/>
    <w:rsid w:val="16D659E6"/>
    <w:rsid w:val="173ADC20"/>
    <w:rsid w:val="17B19128"/>
    <w:rsid w:val="17FEA773"/>
    <w:rsid w:val="180A00AD"/>
    <w:rsid w:val="1814662F"/>
    <w:rsid w:val="1851151F"/>
    <w:rsid w:val="18883E74"/>
    <w:rsid w:val="18A983E3"/>
    <w:rsid w:val="18AC5E43"/>
    <w:rsid w:val="18CCE6A2"/>
    <w:rsid w:val="19A510F2"/>
    <w:rsid w:val="1A325645"/>
    <w:rsid w:val="1B13852E"/>
    <w:rsid w:val="1B1AB4EB"/>
    <w:rsid w:val="1B1D9609"/>
    <w:rsid w:val="1B23E425"/>
    <w:rsid w:val="1B6BB118"/>
    <w:rsid w:val="1B82FB87"/>
    <w:rsid w:val="1B8A0887"/>
    <w:rsid w:val="1B8C0D1A"/>
    <w:rsid w:val="1BE12D55"/>
    <w:rsid w:val="1BE818EB"/>
    <w:rsid w:val="1BFD4B96"/>
    <w:rsid w:val="1C526EB0"/>
    <w:rsid w:val="1C988E7E"/>
    <w:rsid w:val="1CB2B459"/>
    <w:rsid w:val="1CE3F258"/>
    <w:rsid w:val="1CF7110E"/>
    <w:rsid w:val="1D0DE6AB"/>
    <w:rsid w:val="1D1146B9"/>
    <w:rsid w:val="1D3503C4"/>
    <w:rsid w:val="1D3E8828"/>
    <w:rsid w:val="1D696F20"/>
    <w:rsid w:val="1D82B7AA"/>
    <w:rsid w:val="1DFAABA5"/>
    <w:rsid w:val="1E00E83C"/>
    <w:rsid w:val="1E2D9079"/>
    <w:rsid w:val="1E686055"/>
    <w:rsid w:val="1ED846A7"/>
    <w:rsid w:val="1EE32824"/>
    <w:rsid w:val="1F02588A"/>
    <w:rsid w:val="1F328D5E"/>
    <w:rsid w:val="1FA13BFB"/>
    <w:rsid w:val="1FA9F411"/>
    <w:rsid w:val="1FB70F3C"/>
    <w:rsid w:val="20B7383C"/>
    <w:rsid w:val="2135425E"/>
    <w:rsid w:val="21A61A7A"/>
    <w:rsid w:val="21C04A30"/>
    <w:rsid w:val="22343CF4"/>
    <w:rsid w:val="227B490E"/>
    <w:rsid w:val="22A62EEB"/>
    <w:rsid w:val="22DF5962"/>
    <w:rsid w:val="238DC36B"/>
    <w:rsid w:val="23B0DA9B"/>
    <w:rsid w:val="23C8C4AA"/>
    <w:rsid w:val="2421DDAE"/>
    <w:rsid w:val="248A7966"/>
    <w:rsid w:val="258F56CE"/>
    <w:rsid w:val="25D7498B"/>
    <w:rsid w:val="262AFE89"/>
    <w:rsid w:val="263254FF"/>
    <w:rsid w:val="26526284"/>
    <w:rsid w:val="2654FD8F"/>
    <w:rsid w:val="26BF7A79"/>
    <w:rsid w:val="26E356AC"/>
    <w:rsid w:val="2766EFCA"/>
    <w:rsid w:val="27BD1CA3"/>
    <w:rsid w:val="2837ADBB"/>
    <w:rsid w:val="288FF1E4"/>
    <w:rsid w:val="2891DBFE"/>
    <w:rsid w:val="28A5A199"/>
    <w:rsid w:val="28AE7E27"/>
    <w:rsid w:val="28C30F8A"/>
    <w:rsid w:val="2980D0B6"/>
    <w:rsid w:val="29AEA458"/>
    <w:rsid w:val="29AECF56"/>
    <w:rsid w:val="29CA415B"/>
    <w:rsid w:val="29E11399"/>
    <w:rsid w:val="2A32EFD5"/>
    <w:rsid w:val="2A41D13F"/>
    <w:rsid w:val="2A58F3EC"/>
    <w:rsid w:val="2AD4BB8D"/>
    <w:rsid w:val="2B3343A2"/>
    <w:rsid w:val="2B38DC2E"/>
    <w:rsid w:val="2B54EEEF"/>
    <w:rsid w:val="2B5B098B"/>
    <w:rsid w:val="2BCAC66E"/>
    <w:rsid w:val="2BE60E06"/>
    <w:rsid w:val="2C330EA6"/>
    <w:rsid w:val="2C75CBB1"/>
    <w:rsid w:val="2C9B6163"/>
    <w:rsid w:val="2CA11016"/>
    <w:rsid w:val="2D2BB396"/>
    <w:rsid w:val="2D5FD21D"/>
    <w:rsid w:val="2D853799"/>
    <w:rsid w:val="2D8EC81B"/>
    <w:rsid w:val="2DB742B3"/>
    <w:rsid w:val="2DC177DB"/>
    <w:rsid w:val="2DCB7B08"/>
    <w:rsid w:val="2E0182AB"/>
    <w:rsid w:val="2EB2CACE"/>
    <w:rsid w:val="2F0BA485"/>
    <w:rsid w:val="2F215B1F"/>
    <w:rsid w:val="2F94640A"/>
    <w:rsid w:val="3037A9E0"/>
    <w:rsid w:val="311B54F4"/>
    <w:rsid w:val="31554879"/>
    <w:rsid w:val="3173B6B9"/>
    <w:rsid w:val="31892AF3"/>
    <w:rsid w:val="31A53BAC"/>
    <w:rsid w:val="31A84707"/>
    <w:rsid w:val="320646E6"/>
    <w:rsid w:val="324931CE"/>
    <w:rsid w:val="329D1949"/>
    <w:rsid w:val="32BE8628"/>
    <w:rsid w:val="33379418"/>
    <w:rsid w:val="3374E6EF"/>
    <w:rsid w:val="33CDB076"/>
    <w:rsid w:val="33F98BBC"/>
    <w:rsid w:val="34610381"/>
    <w:rsid w:val="350CFD9C"/>
    <w:rsid w:val="351DEDE7"/>
    <w:rsid w:val="352010D7"/>
    <w:rsid w:val="356A5E66"/>
    <w:rsid w:val="35712B29"/>
    <w:rsid w:val="35E9B460"/>
    <w:rsid w:val="365C9C16"/>
    <w:rsid w:val="3674D8B9"/>
    <w:rsid w:val="37554EE0"/>
    <w:rsid w:val="37931D43"/>
    <w:rsid w:val="379EA2E8"/>
    <w:rsid w:val="37AA4A08"/>
    <w:rsid w:val="37CF325D"/>
    <w:rsid w:val="37D37624"/>
    <w:rsid w:val="37E3FB0F"/>
    <w:rsid w:val="37F86C77"/>
    <w:rsid w:val="38F73780"/>
    <w:rsid w:val="392E96DF"/>
    <w:rsid w:val="393F880A"/>
    <w:rsid w:val="39943CD8"/>
    <w:rsid w:val="399E3FBF"/>
    <w:rsid w:val="39AB1288"/>
    <w:rsid w:val="39B09AA8"/>
    <w:rsid w:val="39B1D1FF"/>
    <w:rsid w:val="39B58491"/>
    <w:rsid w:val="3A09B598"/>
    <w:rsid w:val="3A3963AE"/>
    <w:rsid w:val="3A78DDBB"/>
    <w:rsid w:val="3A840750"/>
    <w:rsid w:val="3AFF1DD2"/>
    <w:rsid w:val="3B09A2A8"/>
    <w:rsid w:val="3BAEFD3C"/>
    <w:rsid w:val="3BDD5018"/>
    <w:rsid w:val="3BF50C42"/>
    <w:rsid w:val="3C2FD931"/>
    <w:rsid w:val="3C51B57C"/>
    <w:rsid w:val="3C6E663C"/>
    <w:rsid w:val="3C74F340"/>
    <w:rsid w:val="3C91EEFE"/>
    <w:rsid w:val="3DB296DA"/>
    <w:rsid w:val="3DF98F70"/>
    <w:rsid w:val="3E8B7102"/>
    <w:rsid w:val="3F21EDAD"/>
    <w:rsid w:val="3F394E4E"/>
    <w:rsid w:val="3FDCA7F8"/>
    <w:rsid w:val="406E41BD"/>
    <w:rsid w:val="4087D520"/>
    <w:rsid w:val="40B1D05F"/>
    <w:rsid w:val="40C87C34"/>
    <w:rsid w:val="41514F71"/>
    <w:rsid w:val="4197C900"/>
    <w:rsid w:val="42222745"/>
    <w:rsid w:val="43258459"/>
    <w:rsid w:val="43432F14"/>
    <w:rsid w:val="43778E4C"/>
    <w:rsid w:val="43E8D16E"/>
    <w:rsid w:val="43F106E3"/>
    <w:rsid w:val="4428570E"/>
    <w:rsid w:val="450A489D"/>
    <w:rsid w:val="450FDF38"/>
    <w:rsid w:val="45456EF4"/>
    <w:rsid w:val="458BE3B7"/>
    <w:rsid w:val="460DDB8E"/>
    <w:rsid w:val="46641434"/>
    <w:rsid w:val="468378EB"/>
    <w:rsid w:val="469810A2"/>
    <w:rsid w:val="46C9D412"/>
    <w:rsid w:val="4862792E"/>
    <w:rsid w:val="486ED800"/>
    <w:rsid w:val="48BB48A9"/>
    <w:rsid w:val="48D5CF8D"/>
    <w:rsid w:val="48E87DE8"/>
    <w:rsid w:val="48FE04A9"/>
    <w:rsid w:val="4950C6B3"/>
    <w:rsid w:val="49906EC2"/>
    <w:rsid w:val="49B24E28"/>
    <w:rsid w:val="49E40325"/>
    <w:rsid w:val="4A7C450F"/>
    <w:rsid w:val="4AAB4DD4"/>
    <w:rsid w:val="4B0EBD0C"/>
    <w:rsid w:val="4B15C289"/>
    <w:rsid w:val="4B9BE1C6"/>
    <w:rsid w:val="4BA742E2"/>
    <w:rsid w:val="4BD17379"/>
    <w:rsid w:val="4BDE7F72"/>
    <w:rsid w:val="4C20CB99"/>
    <w:rsid w:val="4DA87DB1"/>
    <w:rsid w:val="4DB4AADD"/>
    <w:rsid w:val="4DF3A6EA"/>
    <w:rsid w:val="4E10E259"/>
    <w:rsid w:val="4E4A073C"/>
    <w:rsid w:val="4E818821"/>
    <w:rsid w:val="4E907630"/>
    <w:rsid w:val="4ECDA041"/>
    <w:rsid w:val="4F1FCC7C"/>
    <w:rsid w:val="4F6D1D74"/>
    <w:rsid w:val="4FC8BB9D"/>
    <w:rsid w:val="4FCF7935"/>
    <w:rsid w:val="4FE36C09"/>
    <w:rsid w:val="50305486"/>
    <w:rsid w:val="50408647"/>
    <w:rsid w:val="505ABBB8"/>
    <w:rsid w:val="515912BD"/>
    <w:rsid w:val="5162F8AC"/>
    <w:rsid w:val="5187AA6F"/>
    <w:rsid w:val="51A6244C"/>
    <w:rsid w:val="51B576B5"/>
    <w:rsid w:val="51F4ED4F"/>
    <w:rsid w:val="5276911D"/>
    <w:rsid w:val="52800976"/>
    <w:rsid w:val="52FA5C97"/>
    <w:rsid w:val="53550C26"/>
    <w:rsid w:val="54245388"/>
    <w:rsid w:val="54713351"/>
    <w:rsid w:val="547A8A72"/>
    <w:rsid w:val="54FE36D7"/>
    <w:rsid w:val="55C7ADDF"/>
    <w:rsid w:val="56248098"/>
    <w:rsid w:val="5628A2BD"/>
    <w:rsid w:val="56451A45"/>
    <w:rsid w:val="565075F6"/>
    <w:rsid w:val="569979F8"/>
    <w:rsid w:val="56B3B2B9"/>
    <w:rsid w:val="56BAF971"/>
    <w:rsid w:val="56F8A604"/>
    <w:rsid w:val="56FBF27D"/>
    <w:rsid w:val="571F96BA"/>
    <w:rsid w:val="5784C5F9"/>
    <w:rsid w:val="58144BB7"/>
    <w:rsid w:val="58825A80"/>
    <w:rsid w:val="592311C1"/>
    <w:rsid w:val="595F5754"/>
    <w:rsid w:val="597DD95E"/>
    <w:rsid w:val="59A131BF"/>
    <w:rsid w:val="59AA8231"/>
    <w:rsid w:val="59AE4282"/>
    <w:rsid w:val="59B052FF"/>
    <w:rsid w:val="59CFD205"/>
    <w:rsid w:val="5A07E6A6"/>
    <w:rsid w:val="5A0B0D91"/>
    <w:rsid w:val="5A31C642"/>
    <w:rsid w:val="5A3A1A3A"/>
    <w:rsid w:val="5A959963"/>
    <w:rsid w:val="5B0C7A5D"/>
    <w:rsid w:val="5BAF89C8"/>
    <w:rsid w:val="5CB1F3B2"/>
    <w:rsid w:val="5CC9C4C5"/>
    <w:rsid w:val="5CD82336"/>
    <w:rsid w:val="5D2E2BE2"/>
    <w:rsid w:val="5D6D5CDD"/>
    <w:rsid w:val="5D71C852"/>
    <w:rsid w:val="5D767504"/>
    <w:rsid w:val="5DE371A4"/>
    <w:rsid w:val="5E00DE6F"/>
    <w:rsid w:val="5E3C9573"/>
    <w:rsid w:val="5E4E5B25"/>
    <w:rsid w:val="5E805F22"/>
    <w:rsid w:val="5EA6A85F"/>
    <w:rsid w:val="5EB30A12"/>
    <w:rsid w:val="5EBCD0D2"/>
    <w:rsid w:val="5F36457F"/>
    <w:rsid w:val="5F4AB25C"/>
    <w:rsid w:val="5F96957C"/>
    <w:rsid w:val="5FCC2177"/>
    <w:rsid w:val="604034C7"/>
    <w:rsid w:val="6048D862"/>
    <w:rsid w:val="605FDA91"/>
    <w:rsid w:val="6099DF32"/>
    <w:rsid w:val="60A54C54"/>
    <w:rsid w:val="60E19B29"/>
    <w:rsid w:val="6152ACD7"/>
    <w:rsid w:val="615F3CDD"/>
    <w:rsid w:val="61C59469"/>
    <w:rsid w:val="62037B21"/>
    <w:rsid w:val="62B515D1"/>
    <w:rsid w:val="62DFCAE7"/>
    <w:rsid w:val="63735827"/>
    <w:rsid w:val="639EFC1C"/>
    <w:rsid w:val="64127822"/>
    <w:rsid w:val="647F2B37"/>
    <w:rsid w:val="64A57A54"/>
    <w:rsid w:val="64B657B2"/>
    <w:rsid w:val="64CA89DD"/>
    <w:rsid w:val="64D53FBA"/>
    <w:rsid w:val="64F97ADC"/>
    <w:rsid w:val="656475AF"/>
    <w:rsid w:val="657AD3B3"/>
    <w:rsid w:val="663B7760"/>
    <w:rsid w:val="66414909"/>
    <w:rsid w:val="66872E01"/>
    <w:rsid w:val="66BA9C78"/>
    <w:rsid w:val="67558D4F"/>
    <w:rsid w:val="686B1456"/>
    <w:rsid w:val="68A13CFA"/>
    <w:rsid w:val="68D9AD69"/>
    <w:rsid w:val="68EEA11C"/>
    <w:rsid w:val="6932161B"/>
    <w:rsid w:val="6953B500"/>
    <w:rsid w:val="69AF9ED3"/>
    <w:rsid w:val="69BD8539"/>
    <w:rsid w:val="69C6C299"/>
    <w:rsid w:val="69D0EA03"/>
    <w:rsid w:val="6A003B2F"/>
    <w:rsid w:val="6A0B8B4B"/>
    <w:rsid w:val="6A5D89DA"/>
    <w:rsid w:val="6AD129BF"/>
    <w:rsid w:val="6C5500B3"/>
    <w:rsid w:val="6CA12165"/>
    <w:rsid w:val="6CFBDF31"/>
    <w:rsid w:val="6D4202D4"/>
    <w:rsid w:val="6DB87DFE"/>
    <w:rsid w:val="6DED9051"/>
    <w:rsid w:val="6E318B87"/>
    <w:rsid w:val="6E5B5E4C"/>
    <w:rsid w:val="6E76DA60"/>
    <w:rsid w:val="6F5D4FF6"/>
    <w:rsid w:val="713F7CB4"/>
    <w:rsid w:val="71540A2B"/>
    <w:rsid w:val="729A3EA3"/>
    <w:rsid w:val="73ABEF5D"/>
    <w:rsid w:val="740F6A17"/>
    <w:rsid w:val="74104B9B"/>
    <w:rsid w:val="741F59C3"/>
    <w:rsid w:val="74443C4E"/>
    <w:rsid w:val="75377F3F"/>
    <w:rsid w:val="754C3BED"/>
    <w:rsid w:val="755BB604"/>
    <w:rsid w:val="7648491E"/>
    <w:rsid w:val="76654064"/>
    <w:rsid w:val="76E40AB4"/>
    <w:rsid w:val="7709F42C"/>
    <w:rsid w:val="774BC405"/>
    <w:rsid w:val="77C5A054"/>
    <w:rsid w:val="789DE650"/>
    <w:rsid w:val="78EEE389"/>
    <w:rsid w:val="78F504EE"/>
    <w:rsid w:val="79170E76"/>
    <w:rsid w:val="79DEA1E2"/>
    <w:rsid w:val="79EC4210"/>
    <w:rsid w:val="7A1F68F3"/>
    <w:rsid w:val="7A9DB249"/>
    <w:rsid w:val="7AB16764"/>
    <w:rsid w:val="7B17DD6D"/>
    <w:rsid w:val="7B9CBBD6"/>
    <w:rsid w:val="7BFE65E1"/>
    <w:rsid w:val="7C17A895"/>
    <w:rsid w:val="7CC4FEBE"/>
    <w:rsid w:val="7CE0DDBE"/>
    <w:rsid w:val="7D29A96C"/>
    <w:rsid w:val="7DC69245"/>
    <w:rsid w:val="7E928F9B"/>
    <w:rsid w:val="7ECB0DEE"/>
    <w:rsid w:val="7F23F87D"/>
    <w:rsid w:val="7F9B500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035F8"/>
  <w15:chartTrackingRefBased/>
  <w15:docId w15:val="{3A358F13-9A87-4275-8919-0321D75B9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6238C"/>
  </w:style>
  <w:style w:type="paragraph" w:styleId="Heading3">
    <w:name w:val="heading 3"/>
    <w:basedOn w:val="Normal"/>
    <w:next w:val="Normal"/>
    <w:uiPriority w:val="9"/>
    <w:unhideWhenUsed/>
    <w:qFormat/>
    <w:rsid w:val="2D8EC81B"/>
    <w:pPr>
      <w:keepNext/>
      <w:keepLines/>
      <w:spacing w:before="160" w:after="80"/>
      <w:outlineLvl w:val="2"/>
    </w:pPr>
    <w:rPr>
      <w:rFonts w:eastAsiaTheme="majorEastAsia" w:cstheme="majorBidi"/>
      <w:color w:val="2F5496" w:themeColor="accent1" w:themeShade="BF"/>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D6238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D6238C"/>
  </w:style>
  <w:style w:type="paragraph" w:styleId="Header">
    <w:name w:val="header"/>
    <w:basedOn w:val="Normal"/>
    <w:link w:val="HeaderChar"/>
    <w:uiPriority w:val="99"/>
    <w:unhideWhenUsed/>
    <w:rsid w:val="00D6238C"/>
    <w:pPr>
      <w:tabs>
        <w:tab w:val="center" w:pos="4513"/>
        <w:tab w:val="right" w:pos="9026"/>
      </w:tabs>
      <w:spacing w:after="0" w:line="240" w:lineRule="auto"/>
    </w:pPr>
  </w:style>
  <w:style w:type="character" w:styleId="HeaderChar" w:customStyle="1">
    <w:name w:val="Header Char"/>
    <w:basedOn w:val="DefaultParagraphFont"/>
    <w:link w:val="Header"/>
    <w:uiPriority w:val="99"/>
    <w:rsid w:val="00D6238C"/>
  </w:style>
  <w:style w:type="paragraph" w:styleId="ListParagraph">
    <w:name w:val="List Paragraph"/>
    <w:basedOn w:val="Normal"/>
    <w:uiPriority w:val="34"/>
    <w:qFormat/>
    <w:rsid w:val="2D8EC81B"/>
    <w:pPr>
      <w:ind w:left="720"/>
      <w:contextualSpacing/>
    </w:pPr>
  </w:style>
  <w:style w:type="character" w:styleId="Hyperlink">
    <w:name w:val="Hyperlink"/>
    <w:basedOn w:val="DefaultParagraphFont"/>
    <w:uiPriority w:val="99"/>
    <w:unhideWhenUsed/>
    <w:rsid w:val="64F97ADC"/>
    <w:rPr>
      <w:color w:val="0563C1"/>
      <w:u w:val="single"/>
    </w:rPr>
  </w:style>
  <w:style w:type="paragraph" w:styleId="Revision">
    <w:name w:val="Revision"/>
    <w:hidden/>
    <w:uiPriority w:val="99"/>
    <w:semiHidden/>
    <w:rsid w:val="00203DE0"/>
    <w:pPr>
      <w:spacing w:after="0" w:line="240" w:lineRule="auto"/>
    </w:pPr>
  </w:style>
  <w:style w:type="paragraph" w:styleId="Footer">
    <w:name w:val="footer"/>
    <w:basedOn w:val="Normal"/>
    <w:link w:val="FooterChar"/>
    <w:uiPriority w:val="99"/>
    <w:semiHidden/>
    <w:unhideWhenUsed/>
    <w:rsid w:val="00203DE0"/>
    <w:pPr>
      <w:tabs>
        <w:tab w:val="center" w:pos="4513"/>
        <w:tab w:val="right" w:pos="9026"/>
      </w:tabs>
      <w:spacing w:after="0" w:line="240" w:lineRule="auto"/>
    </w:pPr>
  </w:style>
  <w:style w:type="character" w:styleId="FooterChar" w:customStyle="1">
    <w:name w:val="Footer Char"/>
    <w:basedOn w:val="DefaultParagraphFont"/>
    <w:link w:val="Footer"/>
    <w:uiPriority w:val="99"/>
    <w:semiHidden/>
    <w:rsid w:val="00203DE0"/>
  </w:style>
  <w:style w:type="character" w:styleId="CommentReference">
    <w:name w:val="annotation reference"/>
    <w:basedOn w:val="DefaultParagraphFont"/>
    <w:uiPriority w:val="99"/>
    <w:semiHidden/>
    <w:unhideWhenUsed/>
    <w:rsid w:val="007E5AFC"/>
    <w:rPr>
      <w:sz w:val="16"/>
      <w:szCs w:val="16"/>
    </w:rPr>
  </w:style>
  <w:style w:type="paragraph" w:styleId="CommentText">
    <w:name w:val="annotation text"/>
    <w:basedOn w:val="Normal"/>
    <w:link w:val="CommentTextChar"/>
    <w:uiPriority w:val="99"/>
    <w:unhideWhenUsed/>
    <w:rsid w:val="007E5AFC"/>
    <w:pPr>
      <w:spacing w:line="240" w:lineRule="auto"/>
    </w:pPr>
    <w:rPr>
      <w:sz w:val="20"/>
      <w:szCs w:val="20"/>
    </w:rPr>
  </w:style>
  <w:style w:type="character" w:styleId="CommentTextChar" w:customStyle="1">
    <w:name w:val="Comment Text Char"/>
    <w:basedOn w:val="DefaultParagraphFont"/>
    <w:link w:val="CommentText"/>
    <w:uiPriority w:val="99"/>
    <w:rsid w:val="007E5AFC"/>
    <w:rPr>
      <w:sz w:val="20"/>
      <w:szCs w:val="20"/>
    </w:rPr>
  </w:style>
  <w:style w:type="paragraph" w:styleId="CommentSubject">
    <w:name w:val="annotation subject"/>
    <w:basedOn w:val="CommentText"/>
    <w:next w:val="CommentText"/>
    <w:link w:val="CommentSubjectChar"/>
    <w:uiPriority w:val="99"/>
    <w:semiHidden/>
    <w:unhideWhenUsed/>
    <w:rsid w:val="007E5AFC"/>
    <w:rPr>
      <w:b/>
      <w:bCs/>
    </w:rPr>
  </w:style>
  <w:style w:type="character" w:styleId="CommentSubjectChar" w:customStyle="1">
    <w:name w:val="Comment Subject Char"/>
    <w:basedOn w:val="CommentTextChar"/>
    <w:link w:val="CommentSubject"/>
    <w:uiPriority w:val="99"/>
    <w:semiHidden/>
    <w:rsid w:val="007E5AFC"/>
    <w:rPr>
      <w:b/>
      <w:bCs/>
      <w:sz w:val="20"/>
      <w:szCs w:val="20"/>
    </w:rPr>
  </w:style>
  <w:style w:type="character" w:styleId="UnresolvedMention">
    <w:name w:val="Unresolved Mention"/>
    <w:basedOn w:val="DefaultParagraphFont"/>
    <w:uiPriority w:val="99"/>
    <w:semiHidden/>
    <w:unhideWhenUsed/>
    <w:rsid w:val="00CC4744"/>
    <w:rPr>
      <w:color w:val="605E5C"/>
      <w:shd w:val="clear" w:color="auto" w:fill="E1DFDD"/>
    </w:rPr>
  </w:style>
  <w:style w:type="character" w:styleId="FollowedHyperlink">
    <w:name w:val="FollowedHyperlink"/>
    <w:basedOn w:val="DefaultParagraphFont"/>
    <w:uiPriority w:val="99"/>
    <w:semiHidden/>
    <w:unhideWhenUsed/>
    <w:rsid w:val="00CC474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3.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microsoft.com/office/2019/05/relationships/documenttasks" Target="documenttasks/documenttasks1.xml" Id="rId1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 Type="http://schemas.openxmlformats.org/officeDocument/2006/relationships/hyperlink" Target="https://universityofsouthwales.sharepoint.com/:w:/r/sites/USO2/_layouts/15/Doc.aspx?sourcedoc=%7B0411D331-6D80-4062-8DBE-3597A9D9201F%7D&amp;file=Low%20Risk%20Data%20Processing%20Checklist_Research%20projects1.docx&amp;action=default&amp;mobileredirect=true" TargetMode="External" Id="R969f731ba6b1454b" /></Relationships>
</file>

<file path=word/documenttasks/documenttasks1.xml><?xml version="1.0" encoding="utf-8"?>
<t:Tasks xmlns:t="http://schemas.microsoft.com/office/tasks/2019/documenttasks" xmlns:oel="http://schemas.microsoft.com/office/2019/extlst">
  <t:Task id="{923F13C1-D2D0-41AA-9F7D-BE396D0A16FB}">
    <t:Anchor>
      <t:Comment id="841844053"/>
    </t:Anchor>
    <t:History>
      <t:Event id="{3EFCAE61-279E-4944-8D21-12F9BDFADD26}" time="2025-09-30T10:32:37.009Z">
        <t:Attribution userId="S::eloise.rosser@southwales.ac.uk::7063f346-3882-44c4-b6fa-102079a6a7ca" userProvider="AD" userName="Eloise Rosser"/>
        <t:Anchor>
          <t:Comment id="841844053"/>
        </t:Anchor>
        <t:Create/>
      </t:Event>
      <t:Event id="{39C6AA37-8412-44C7-8ED3-E3B46CB73162}" time="2025-09-30T10:32:37.009Z">
        <t:Attribution userId="S::eloise.rosser@southwales.ac.uk::7063f346-3882-44c4-b6fa-102079a6a7ca" userProvider="AD" userName="Eloise Rosser"/>
        <t:Anchor>
          <t:Comment id="841844053"/>
        </t:Anchor>
        <t:Assign userId="S::jonathan.sinfield@southwales.ac.uk::a5cbfd61-1014-4eb2-b5f5-59cf29dc9ca9" userProvider="AD" userName="Jonathan Sinfield"/>
      </t:Event>
      <t:Event id="{E104365E-DDF5-460D-9A9C-EB74411849B1}" time="2025-09-30T10:32:37.009Z">
        <t:Attribution userId="S::eloise.rosser@southwales.ac.uk::7063f346-3882-44c4-b6fa-102079a6a7ca" userProvider="AD" userName="Eloise Rosser"/>
        <t:Anchor>
          <t:Comment id="841844053"/>
        </t:Anchor>
        <t:SetTitle title="definition? @Jonathan Sinfield"/>
      </t:Event>
    </t:History>
  </t:Task>
  <t:Task id="{02E3D337-A326-4141-AA78-8D78A9BB5E2B}">
    <t:Anchor>
      <t:Comment id="684922436"/>
    </t:Anchor>
    <t:History>
      <t:Event id="{821A3219-7658-47FB-B002-1F076FF4A214}" time="2025-10-01T14:48:50.442Z">
        <t:Attribution userId="S::eloise.rosser@southwales.ac.uk::7063f346-3882-44c4-b6fa-102079a6a7ca" userProvider="AD" userName="Eloise Rosser"/>
        <t:Anchor>
          <t:Comment id="684922436"/>
        </t:Anchor>
        <t:Create/>
      </t:Event>
      <t:Event id="{A35E9E2B-FA61-4D71-9EAB-69C7AFB4AC6E}" time="2025-10-01T14:48:50.442Z">
        <t:Attribution userId="S::eloise.rosser@southwales.ac.uk::7063f346-3882-44c4-b6fa-102079a6a7ca" userProvider="AD" userName="Eloise Rosser"/>
        <t:Anchor>
          <t:Comment id="684922436"/>
        </t:Anchor>
        <t:Assign userId="S::jonathan.sinfield@southwales.ac.uk::a5cbfd61-1014-4eb2-b5f5-59cf29dc9ca9" userProvider="AD" userName="Jonathan Sinfield"/>
      </t:Event>
      <t:Event id="{63B4804D-726D-4DB1-B2B8-37FA9B49C4B0}" time="2025-10-01T14:48:50.442Z">
        <t:Attribution userId="S::eloise.rosser@southwales.ac.uk::7063f346-3882-44c4-b6fa-102079a6a7ca" userProvider="AD" userName="Eloise Rosser"/>
        <t:Anchor>
          <t:Comment id="684922436"/>
        </t:Anchor>
        <t:SetTitle title="@Jonathan Sinfield could you kindly add the definition of a research project, I can then send for translation:)"/>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83340CAD6A4F7ABC2FAF874E925C51"/>
        <w:category>
          <w:name w:val="General"/>
          <w:gallery w:val="placeholder"/>
        </w:category>
        <w:types>
          <w:type w:val="bbPlcHdr"/>
        </w:types>
        <w:behaviors>
          <w:behavior w:val="content"/>
        </w:behaviors>
        <w:guid w:val="{F8CB6101-A7CB-478A-962C-F029EEE1485D}"/>
      </w:docPartPr>
      <w:docPartBody>
        <w:p w:rsidR="000942F9" w:rsidP="00F737F7" w:rsidRDefault="00F737F7">
          <w:pPr>
            <w:pStyle w:val="FB83340CAD6A4F7ABC2FAF874E925C51"/>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7F7"/>
    <w:rsid w:val="000942F9"/>
    <w:rsid w:val="00227AB7"/>
    <w:rsid w:val="00357606"/>
    <w:rsid w:val="005812FC"/>
    <w:rsid w:val="005B57E9"/>
    <w:rsid w:val="00616139"/>
    <w:rsid w:val="006170FE"/>
    <w:rsid w:val="007351D6"/>
    <w:rsid w:val="00814CE4"/>
    <w:rsid w:val="00950FB2"/>
    <w:rsid w:val="009B1A64"/>
    <w:rsid w:val="009E418F"/>
    <w:rsid w:val="00DF33EF"/>
    <w:rsid w:val="00E95004"/>
    <w:rsid w:val="00F737F7"/>
    <w:rsid w:val="00FA4E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37F7"/>
  </w:style>
  <w:style w:type="paragraph" w:customStyle="1" w:styleId="FB83340CAD6A4F7ABC2FAF874E925C51">
    <w:name w:val="FB83340CAD6A4F7ABC2FAF874E925C51"/>
    <w:rsid w:val="00F737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6ace1695-b60b-495c-8006-d0a21bc187e2">
      <UserInfo>
        <DisplayName>Jonathan Sinfield</DisplayName>
        <AccountId>20</AccountId>
        <AccountType/>
      </UserInfo>
      <UserInfo>
        <DisplayName>Eloise Rosser</DisplayName>
        <AccountId>34</AccountId>
        <AccountType/>
      </UserInfo>
    </SharedWithUsers>
    <TaxCatchAll xmlns="6ace1695-b60b-495c-8006-d0a21bc187e2" xsi:nil="true"/>
    <lcf76f155ced4ddcb4097134ff3c332f xmlns="1f5977dc-41e7-43e7-8973-34583eedd2a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392286F9974E8498627EC01B43A22AB" ma:contentTypeVersion="16" ma:contentTypeDescription="Create a new document." ma:contentTypeScope="" ma:versionID="ca24a393165eeaa5f0cc4c6cd0f6e5da">
  <xsd:schema xmlns:xsd="http://www.w3.org/2001/XMLSchema" xmlns:xs="http://www.w3.org/2001/XMLSchema" xmlns:p="http://schemas.microsoft.com/office/2006/metadata/properties" xmlns:ns2="1f5977dc-41e7-43e7-8973-34583eedd2a2" xmlns:ns3="6ace1695-b60b-495c-8006-d0a21bc187e2" targetNamespace="http://schemas.microsoft.com/office/2006/metadata/properties" ma:root="true" ma:fieldsID="b9b29bd63e811eda64b50dd0d6f0e571" ns2:_="" ns3:_="">
    <xsd:import namespace="1f5977dc-41e7-43e7-8973-34583eedd2a2"/>
    <xsd:import namespace="6ace1695-b60b-495c-8006-d0a21bc187e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5977dc-41e7-43e7-8973-34583eedd2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5cebe1c-ca61-445b-8e15-2504d17a24f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ce1695-b60b-495c-8006-d0a21bc187e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91391e5d-41e9-4c77-aae7-ff9755e51b2d}" ma:internalName="TaxCatchAll" ma:showField="CatchAllData" ma:web="6ace1695-b60b-495c-8006-d0a21bc187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D24842-17A9-424D-B6CB-378E814EF7B0}">
  <ds:schemaRefs>
    <ds:schemaRef ds:uri="http://schemas.microsoft.com/sharepoint/v3/contenttype/forms"/>
  </ds:schemaRefs>
</ds:datastoreItem>
</file>

<file path=customXml/itemProps2.xml><?xml version="1.0" encoding="utf-8"?>
<ds:datastoreItem xmlns:ds="http://schemas.openxmlformats.org/officeDocument/2006/customXml" ds:itemID="{23F1B009-69B2-4C1C-9D1E-BCAC499CEB5B}">
  <ds:schemaRefs>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6ace1695-b60b-495c-8006-d0a21bc187e2"/>
    <ds:schemaRef ds:uri="http://schemas.microsoft.com/office/2006/metadata/properties"/>
    <ds:schemaRef ds:uri="http://purl.org/dc/dcmitype/"/>
    <ds:schemaRef ds:uri="1f5977dc-41e7-43e7-8973-34583eedd2a2"/>
    <ds:schemaRef ds:uri="http://www.w3.org/XML/1998/namespace"/>
    <ds:schemaRef ds:uri="http://purl.org/dc/elements/1.1/"/>
  </ds:schemaRefs>
</ds:datastoreItem>
</file>

<file path=customXml/itemProps3.xml><?xml version="1.0" encoding="utf-8"?>
<ds:datastoreItem xmlns:ds="http://schemas.openxmlformats.org/officeDocument/2006/customXml" ds:itemID="{B39B029E-A159-4F4E-BD3D-4D6A8689BF44}"/>
</file>

<file path=docMetadata/LabelInfo.xml><?xml version="1.0" encoding="utf-8"?>
<clbl:labelList xmlns:clbl="http://schemas.microsoft.com/office/2020/mipLabelMetadata">
  <clbl:label id="{553f0066-c24e-444c-9c2a-7427c31ebeab}" enabled="1" method="Standard" siteId="{e5aafe7c-971b-4ab7-b039-141ad36acec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University of South Wales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Eloise Rosser</dc:creator>
  <cp:keywords/>
  <dc:description/>
  <cp:lastModifiedBy>Chloe Evans</cp:lastModifiedBy>
  <cp:revision>6</cp:revision>
  <dcterms:created xsi:type="dcterms:W3CDTF">2025-10-16T10:34:00Z</dcterms:created>
  <dcterms:modified xsi:type="dcterms:W3CDTF">2026-05-21T13:46:53Z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#000000,10,Calibri</vt:lpwstr>
  </property>
  <property fmtid="{D5CDD505-2E9C-101B-9397-08002B2CF9AE}" pid="4" name="ClassificationContentMarkingHeaderText">
    <vt:lpwstr>PUBLIC / CYHOEDDUS</vt:lpwstr>
  </property>
  <property fmtid="{D5CDD505-2E9C-101B-9397-08002B2CF9AE}" pid="5" name="ContentTypeId">
    <vt:lpwstr>0x0101001392286F9974E8498627EC01B43A22AB</vt:lpwstr>
  </property>
  <property fmtid="{D5CDD505-2E9C-101B-9397-08002B2CF9AE}" pid="6" name="Processed">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xd_Signature">
    <vt:bool>false</vt:bool>
  </property>
  <property fmtid="{D5CDD505-2E9C-101B-9397-08002B2CF9AE}" pid="13" name="SharedWithUsers">
    <vt:lpwstr>759;#Martin Tipples;#754;#Eloise Rosser</vt:lpwstr>
  </property>
  <property fmtid="{D5CDD505-2E9C-101B-9397-08002B2CF9AE}" pid="14" name="MediaServiceImageTags">
    <vt:lpwstr/>
  </property>
  <property fmtid="{D5CDD505-2E9C-101B-9397-08002B2CF9AE}" pid="15" name="TaxKeyword">
    <vt:lpwstr/>
  </property>
  <property fmtid="{D5CDD505-2E9C-101B-9397-08002B2CF9AE}" pid="16" name="docLang">
    <vt:lpwstr>en</vt:lpwstr>
  </property>
</Properties>
</file>