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6403" w:rsidR="00066403" w:rsidP="00066403" w:rsidRDefault="00D220E3" w14:paraId="1197B71D" w14:textId="12130ADE">
      <w:pPr>
        <w:pStyle w:val="Heading1"/>
        <w:jc w:val="center"/>
        <w:rPr>
          <w:rFonts w:ascii="Arial" w:hAnsi="Arial" w:cs="Arial"/>
          <w:color w:val="000000" w:themeColor="text1"/>
          <w:sz w:val="24"/>
          <w:szCs w:val="24"/>
        </w:rPr>
      </w:pPr>
      <w:r w:rsidRPr="3DEF91AC">
        <w:rPr>
          <w:rFonts w:ascii="Arial" w:hAnsi="Arial" w:cs="Arial"/>
          <w:color w:val="000000" w:themeColor="text1"/>
          <w:sz w:val="24"/>
          <w:szCs w:val="24"/>
        </w:rPr>
        <w:t xml:space="preserve">Low-Risk </w:t>
      </w:r>
      <w:r w:rsidRPr="3DEF91AC" w:rsidR="008F7A32">
        <w:rPr>
          <w:rFonts w:ascii="Arial" w:hAnsi="Arial" w:cs="Arial"/>
          <w:color w:val="000000" w:themeColor="text1"/>
          <w:sz w:val="24"/>
          <w:szCs w:val="24"/>
        </w:rPr>
        <w:t xml:space="preserve">Personal </w:t>
      </w:r>
      <w:r w:rsidRPr="3DEF91AC">
        <w:rPr>
          <w:rFonts w:ascii="Arial" w:hAnsi="Arial" w:cs="Arial"/>
          <w:color w:val="000000" w:themeColor="text1"/>
          <w:sz w:val="24"/>
          <w:szCs w:val="24"/>
        </w:rPr>
        <w:t xml:space="preserve">Data Processing Checklist for </w:t>
      </w:r>
      <w:r w:rsidRPr="3DEF91AC" w:rsidR="23B4B78A">
        <w:rPr>
          <w:rFonts w:ascii="Arial" w:hAnsi="Arial" w:cs="Arial"/>
          <w:color w:val="000000" w:themeColor="text1"/>
          <w:sz w:val="24"/>
          <w:szCs w:val="24"/>
        </w:rPr>
        <w:t>r</w:t>
      </w:r>
      <w:r w:rsidRPr="3DEF91AC">
        <w:rPr>
          <w:rFonts w:ascii="Arial" w:hAnsi="Arial" w:cs="Arial"/>
          <w:color w:val="000000" w:themeColor="text1"/>
          <w:sz w:val="24"/>
          <w:szCs w:val="24"/>
        </w:rPr>
        <w:t>esearchers</w:t>
      </w:r>
      <w:r w:rsidRPr="3DEF91AC" w:rsidR="00267D7E">
        <w:rPr>
          <w:rFonts w:ascii="Arial" w:hAnsi="Arial" w:cs="Arial"/>
          <w:color w:val="000000" w:themeColor="text1"/>
          <w:sz w:val="24"/>
          <w:szCs w:val="24"/>
        </w:rPr>
        <w:t xml:space="preserve"> conducting research projects on behalf of the University</w:t>
      </w:r>
      <w:r w:rsidRPr="3DEF91AC" w:rsidR="00066403">
        <w:rPr>
          <w:rFonts w:ascii="Arial" w:hAnsi="Arial" w:cs="Arial"/>
          <w:color w:val="000000" w:themeColor="text1"/>
          <w:sz w:val="24"/>
          <w:szCs w:val="24"/>
        </w:rPr>
        <w:t xml:space="preserve"> of South Wales</w:t>
      </w:r>
    </w:p>
    <w:p w:rsidRPr="00066403" w:rsidR="00066403" w:rsidP="00066403" w:rsidRDefault="44EA85ED" w14:paraId="0FCEAD53" w14:textId="4751362A">
      <w:pPr>
        <w:pStyle w:val="Heading1"/>
      </w:pPr>
      <w:r w:rsidRPr="3ED4F326">
        <w:t xml:space="preserve">Introduction </w:t>
      </w:r>
    </w:p>
    <w:p w:rsidRPr="004D21A4" w:rsidR="00267D7E" w:rsidP="00267D7E" w:rsidRDefault="16BA0095" w14:paraId="4A041D19" w14:textId="657C5B0D">
      <w:pPr>
        <w:rPr>
          <w:rFonts w:ascii="Arial" w:hAnsi="Arial" w:cs="Arial"/>
        </w:rPr>
      </w:pPr>
      <w:r w:rsidRPr="3ED4F326">
        <w:rPr>
          <w:rFonts w:ascii="Arial" w:hAnsi="Arial" w:cs="Arial"/>
          <w:b/>
          <w:bCs/>
          <w:sz w:val="20"/>
          <w:szCs w:val="20"/>
        </w:rPr>
        <w:t>Anonymous data -</w:t>
      </w:r>
      <w:r w:rsidRPr="3ED4F326">
        <w:rPr>
          <w:rFonts w:ascii="Arial" w:hAnsi="Arial" w:cs="Arial"/>
          <w:sz w:val="20"/>
          <w:szCs w:val="20"/>
        </w:rPr>
        <w:t xml:space="preserve"> </w:t>
      </w:r>
      <w:r w:rsidRPr="004D21A4" w:rsidR="00267D7E">
        <w:rPr>
          <w:rFonts w:ascii="Arial" w:hAnsi="Arial" w:cs="Arial"/>
          <w:sz w:val="20"/>
          <w:szCs w:val="20"/>
        </w:rPr>
        <w:t xml:space="preserve">If you are satisfied that the process is wholly anonymous (i.e. no name, contact details, IP address or any demographics that could identify an individual are being collected during the entire process) and there is no way that anyone could ever identify any of the participants, then you are not collecting personal data and you do not need to consider the below. </w:t>
      </w:r>
    </w:p>
    <w:p w:rsidRPr="004D21A4" w:rsidR="00267D7E" w:rsidRDefault="23A2806B" w14:paraId="25E58C99" w14:textId="25673E61">
      <w:pPr>
        <w:rPr>
          <w:rFonts w:ascii="Arial" w:hAnsi="Arial" w:cs="Arial"/>
          <w:sz w:val="20"/>
          <w:szCs w:val="20"/>
        </w:rPr>
      </w:pPr>
      <w:r w:rsidRPr="3ED4F326">
        <w:rPr>
          <w:rFonts w:ascii="Arial" w:hAnsi="Arial" w:cs="Arial"/>
          <w:b/>
          <w:bCs/>
          <w:sz w:val="20"/>
          <w:szCs w:val="20"/>
        </w:rPr>
        <w:t>Personal data</w:t>
      </w:r>
      <w:r w:rsidRPr="3ED4F326">
        <w:rPr>
          <w:rFonts w:ascii="Arial" w:hAnsi="Arial" w:cs="Arial"/>
          <w:sz w:val="20"/>
          <w:szCs w:val="20"/>
        </w:rPr>
        <w:t xml:space="preserve"> - </w:t>
      </w:r>
      <w:r w:rsidRPr="3ED4F326" w:rsidR="3DF7E885">
        <w:rPr>
          <w:rFonts w:ascii="Arial" w:hAnsi="Arial" w:cs="Arial"/>
          <w:sz w:val="20"/>
          <w:szCs w:val="20"/>
        </w:rPr>
        <w:t>If</w:t>
      </w:r>
      <w:r w:rsidRPr="004D21A4" w:rsidR="00267D7E">
        <w:rPr>
          <w:rFonts w:ascii="Arial" w:hAnsi="Arial" w:cs="Arial"/>
          <w:sz w:val="20"/>
          <w:szCs w:val="20"/>
        </w:rPr>
        <w:t xml:space="preserve"> you are collecting personal data, consider the below checklist to determine whether the processing is low risk. If you can tick all the indicators below then you </w:t>
      </w:r>
      <w:r w:rsidRPr="004D21A4" w:rsidR="0081766A">
        <w:rPr>
          <w:rFonts w:ascii="Arial" w:hAnsi="Arial" w:cs="Arial"/>
          <w:sz w:val="20"/>
          <w:szCs w:val="20"/>
        </w:rPr>
        <w:t>do not need to submit completed Data Protection Impact Assessment Screening questions providing that you follow the Research Data Management Policy and associated polices and guidance</w:t>
      </w:r>
      <w:r w:rsidRPr="004D21A4" w:rsidR="004863A0">
        <w:rPr>
          <w:rFonts w:ascii="Arial" w:hAnsi="Arial" w:cs="Arial"/>
          <w:sz w:val="20"/>
          <w:szCs w:val="20"/>
        </w:rPr>
        <w:t>.</w:t>
      </w:r>
      <w:r w:rsidRPr="004D21A4" w:rsidR="008F7A32">
        <w:rPr>
          <w:rFonts w:ascii="Arial" w:hAnsi="Arial" w:cs="Arial"/>
          <w:sz w:val="20"/>
          <w:szCs w:val="20"/>
        </w:rPr>
        <w:t xml:space="preserve"> </w:t>
      </w:r>
    </w:p>
    <w:p w:rsidRPr="004D21A4" w:rsidR="00267D7E" w:rsidRDefault="008F7A32" w14:paraId="1AF227AF" w14:textId="23699E2B">
      <w:pPr>
        <w:rPr>
          <w:rFonts w:ascii="Arial" w:hAnsi="Arial" w:cs="Arial"/>
          <w:sz w:val="20"/>
          <w:szCs w:val="20"/>
        </w:rPr>
      </w:pPr>
      <w:r w:rsidRPr="004D21A4">
        <w:rPr>
          <w:rFonts w:ascii="Arial" w:hAnsi="Arial" w:cs="Arial"/>
          <w:sz w:val="20"/>
          <w:szCs w:val="20"/>
        </w:rPr>
        <w:t xml:space="preserve">Ensure that you are clear on the definition of ‘personal data’ as defined in the USW Data Protection Policy. </w:t>
      </w:r>
    </w:p>
    <w:p w:rsidRPr="004D21A4" w:rsidR="004863A0" w:rsidRDefault="008F7A32" w14:paraId="529CE1EE" w14:textId="2198E0F5">
      <w:pPr>
        <w:rPr>
          <w:rFonts w:ascii="Arial" w:hAnsi="Arial" w:cs="Arial"/>
          <w:sz w:val="20"/>
          <w:szCs w:val="20"/>
        </w:rPr>
      </w:pPr>
      <w:r w:rsidRPr="3ED4F326">
        <w:rPr>
          <w:rFonts w:ascii="Arial" w:hAnsi="Arial" w:cs="Arial"/>
          <w:b/>
          <w:i/>
          <w:sz w:val="20"/>
          <w:szCs w:val="20"/>
        </w:rPr>
        <w:t>Important</w:t>
      </w:r>
      <w:r w:rsidRPr="3ED4F326">
        <w:rPr>
          <w:rFonts w:ascii="Arial" w:hAnsi="Arial" w:cs="Arial"/>
          <w:i/>
          <w:sz w:val="20"/>
          <w:szCs w:val="20"/>
        </w:rPr>
        <w:t xml:space="preserve"> </w:t>
      </w:r>
      <w:r w:rsidRPr="004D21A4">
        <w:rPr>
          <w:rFonts w:ascii="Arial" w:hAnsi="Arial" w:cs="Arial"/>
          <w:sz w:val="20"/>
          <w:szCs w:val="20"/>
        </w:rPr>
        <w:t xml:space="preserve">- </w:t>
      </w:r>
      <w:r w:rsidRPr="004D21A4" w:rsidR="004863A0">
        <w:rPr>
          <w:rFonts w:ascii="Arial" w:hAnsi="Arial" w:cs="Arial"/>
          <w:sz w:val="20"/>
          <w:szCs w:val="20"/>
        </w:rPr>
        <w:t>Even if your project appears low risk, you should still:</w:t>
      </w:r>
      <w:r w:rsidR="004863A0">
        <w:br/>
      </w:r>
      <w:r w:rsidR="004863A0">
        <w:br/>
      </w:r>
      <w:r w:rsidRPr="004D21A4" w:rsidR="004863A0">
        <w:rPr>
          <w:rFonts w:ascii="Arial" w:hAnsi="Arial" w:cs="Arial"/>
          <w:sz w:val="20"/>
          <w:szCs w:val="20"/>
        </w:rPr>
        <w:t xml:space="preserve">- Consult with the Data Protection </w:t>
      </w:r>
      <w:r w:rsidRPr="004D21A4">
        <w:rPr>
          <w:rFonts w:ascii="Arial" w:hAnsi="Arial" w:cs="Arial"/>
          <w:sz w:val="20"/>
          <w:szCs w:val="20"/>
        </w:rPr>
        <w:t>Team</w:t>
      </w:r>
      <w:r w:rsidRPr="004D21A4" w:rsidR="004863A0">
        <w:rPr>
          <w:rFonts w:ascii="Arial" w:hAnsi="Arial" w:cs="Arial"/>
          <w:sz w:val="20"/>
          <w:szCs w:val="20"/>
        </w:rPr>
        <w:t xml:space="preserve"> if unsure.</w:t>
      </w:r>
      <w:r w:rsidR="004863A0">
        <w:br/>
      </w:r>
      <w:r w:rsidRPr="004D21A4" w:rsidR="004863A0">
        <w:rPr>
          <w:rFonts w:ascii="Arial" w:hAnsi="Arial" w:cs="Arial"/>
          <w:sz w:val="20"/>
          <w:szCs w:val="20"/>
        </w:rPr>
        <w:t>- Document your rationale for considering the activity low risk.</w:t>
      </w:r>
    </w:p>
    <w:p w:rsidRPr="00066403" w:rsidR="00066403" w:rsidP="00066403" w:rsidRDefault="01EDA039" w14:paraId="6515C68E" w14:textId="287872A6">
      <w:pPr>
        <w:pStyle w:val="Heading1"/>
      </w:pPr>
      <w:r w:rsidRPr="3ED4F326">
        <w:t>Checklist</w:t>
      </w:r>
    </w:p>
    <w:p w:rsidRPr="004D21A4" w:rsidR="004863A0" w:rsidRDefault="004863A0" w14:paraId="548F8141" w14:textId="025739AE">
      <w:pPr>
        <w:rPr>
          <w:rFonts w:ascii="Arial" w:hAnsi="Arial" w:cs="Arial"/>
          <w:b/>
          <w:bCs/>
          <w:sz w:val="20"/>
          <w:szCs w:val="20"/>
        </w:rPr>
      </w:pPr>
      <w:r w:rsidRPr="004D21A4">
        <w:rPr>
          <w:rFonts w:ascii="Arial" w:hAnsi="Arial" w:cs="Arial"/>
          <w:b/>
          <w:bCs/>
          <w:sz w:val="20"/>
          <w:szCs w:val="20"/>
        </w:rPr>
        <w:t>Factors indicating low risk processing:</w:t>
      </w:r>
      <w:r w:rsidRPr="74D95467" w:rsidR="5C8E748A">
        <w:rPr>
          <w:rFonts w:ascii="Arial" w:hAnsi="Arial" w:cs="Arial"/>
          <w:b/>
          <w:bCs/>
          <w:sz w:val="20"/>
          <w:szCs w:val="20"/>
        </w:rPr>
        <w:t xml:space="preserve"> </w:t>
      </w:r>
      <w:r w:rsidRPr="3A6480C6" w:rsidR="5C8E748A">
        <w:rPr>
          <w:rFonts w:ascii="Arial" w:hAnsi="Arial" w:cs="Arial"/>
          <w:b/>
          <w:bCs/>
          <w:sz w:val="20"/>
          <w:szCs w:val="20"/>
        </w:rPr>
        <w:t xml:space="preserve">if all these </w:t>
      </w:r>
      <w:r w:rsidRPr="3CC94422" w:rsidR="5C8E748A">
        <w:rPr>
          <w:rFonts w:ascii="Arial" w:hAnsi="Arial" w:cs="Arial"/>
          <w:b/>
          <w:bCs/>
          <w:sz w:val="20"/>
          <w:szCs w:val="20"/>
        </w:rPr>
        <w:t>factors</w:t>
      </w:r>
      <w:r w:rsidRPr="18A0BA9E" w:rsidR="5C8E748A">
        <w:rPr>
          <w:rFonts w:ascii="Arial" w:hAnsi="Arial" w:cs="Arial"/>
          <w:b/>
          <w:bCs/>
          <w:sz w:val="20"/>
          <w:szCs w:val="20"/>
        </w:rPr>
        <w:t xml:space="preserve"> are met, there is </w:t>
      </w:r>
      <w:r w:rsidRPr="4ADE0381" w:rsidR="5C8E748A">
        <w:rPr>
          <w:rFonts w:ascii="Arial" w:hAnsi="Arial" w:cs="Arial"/>
          <w:b/>
          <w:bCs/>
          <w:sz w:val="20"/>
          <w:szCs w:val="20"/>
        </w:rPr>
        <w:t xml:space="preserve">no requirement to </w:t>
      </w:r>
      <w:r w:rsidRPr="14EF1D6B" w:rsidR="5C8E748A">
        <w:rPr>
          <w:rFonts w:ascii="Arial" w:hAnsi="Arial" w:cs="Arial"/>
          <w:b/>
          <w:bCs/>
          <w:sz w:val="20"/>
          <w:szCs w:val="20"/>
        </w:rPr>
        <w:t>proceed</w:t>
      </w:r>
      <w:r w:rsidRPr="7D7A9F85" w:rsidR="5C8E748A">
        <w:rPr>
          <w:rFonts w:ascii="Arial" w:hAnsi="Arial" w:cs="Arial"/>
          <w:b/>
          <w:bCs/>
          <w:sz w:val="20"/>
          <w:szCs w:val="20"/>
        </w:rPr>
        <w:t xml:space="preserve"> to the DPIA screening </w:t>
      </w:r>
      <w:r w:rsidRPr="591AB7FC" w:rsidR="5C8E748A">
        <w:rPr>
          <w:rFonts w:ascii="Arial" w:hAnsi="Arial" w:cs="Arial"/>
          <w:b/>
          <w:bCs/>
          <w:sz w:val="20"/>
          <w:szCs w:val="20"/>
        </w:rPr>
        <w:t>questions</w:t>
      </w:r>
      <w:r w:rsidRPr="3ED4F326" w:rsidR="3EFED329">
        <w:rPr>
          <w:rFonts w:ascii="Arial" w:hAnsi="Arial" w:cs="Arial"/>
          <w:b/>
          <w:bCs/>
          <w:sz w:val="20"/>
          <w:szCs w:val="20"/>
        </w:rPr>
        <w:t>.</w:t>
      </w:r>
    </w:p>
    <w:p w:rsidRPr="004D21A4" w:rsidR="004863A0" w:rsidP="0081766A" w:rsidRDefault="0081766A" w14:paraId="5752F2DF" w14:textId="7C64ED8C">
      <w:pPr>
        <w:rPr>
          <w:rFonts w:ascii="Arial" w:hAnsi="Arial" w:cs="Arial"/>
          <w:sz w:val="20"/>
          <w:szCs w:val="20"/>
        </w:rPr>
      </w:pPr>
      <w:r w:rsidRPr="004D21A4">
        <w:rPr>
          <w:rFonts w:ascii="Segoe UI Symbol" w:hAnsi="Segoe UI Symbol" w:cs="Segoe UI Symbol"/>
          <w:sz w:val="20"/>
          <w:szCs w:val="20"/>
        </w:rPr>
        <w:t>☐</w:t>
      </w:r>
      <w:r w:rsidRPr="004D21A4">
        <w:rPr>
          <w:rFonts w:ascii="Arial" w:hAnsi="Arial" w:cs="Arial"/>
          <w:sz w:val="20"/>
          <w:szCs w:val="20"/>
        </w:rPr>
        <w:t xml:space="preserve"> No innovative technology including A</w:t>
      </w:r>
      <w:r w:rsidRPr="004D21A4" w:rsidR="008F7A32">
        <w:rPr>
          <w:rFonts w:ascii="Arial" w:hAnsi="Arial" w:cs="Arial"/>
          <w:sz w:val="20"/>
          <w:szCs w:val="20"/>
        </w:rPr>
        <w:t xml:space="preserve">rtificial </w:t>
      </w:r>
      <w:r w:rsidRPr="004D21A4">
        <w:rPr>
          <w:rFonts w:ascii="Arial" w:hAnsi="Arial" w:cs="Arial"/>
          <w:sz w:val="20"/>
          <w:szCs w:val="20"/>
        </w:rPr>
        <w:t>I</w:t>
      </w:r>
      <w:r w:rsidRPr="004D21A4" w:rsidR="008F7A32">
        <w:rPr>
          <w:rFonts w:ascii="Arial" w:hAnsi="Arial" w:cs="Arial"/>
          <w:sz w:val="20"/>
          <w:szCs w:val="20"/>
        </w:rPr>
        <w:t>ntelligence</w:t>
      </w:r>
      <w:r w:rsidRPr="004D21A4" w:rsidR="004863A0">
        <w:rPr>
          <w:rFonts w:ascii="Arial" w:hAnsi="Arial" w:cs="Arial"/>
          <w:sz w:val="20"/>
          <w:szCs w:val="20"/>
        </w:rPr>
        <w:t xml:space="preserve">, </w:t>
      </w:r>
      <w:r w:rsidRPr="004D21A4" w:rsidR="008F7A32">
        <w:rPr>
          <w:rFonts w:ascii="Arial" w:hAnsi="Arial" w:cs="Arial"/>
          <w:sz w:val="20"/>
          <w:szCs w:val="20"/>
        </w:rPr>
        <w:t>(</w:t>
      </w:r>
      <w:r w:rsidRPr="004D21A4" w:rsidR="004863A0">
        <w:rPr>
          <w:rFonts w:ascii="Arial" w:hAnsi="Arial" w:cs="Arial"/>
          <w:sz w:val="20"/>
          <w:szCs w:val="20"/>
        </w:rPr>
        <w:t>machine learning, deep learning) smart technologies</w:t>
      </w:r>
      <w:r w:rsidRPr="004D21A4" w:rsidR="00710CFA">
        <w:rPr>
          <w:rFonts w:ascii="Arial" w:hAnsi="Arial" w:cs="Arial"/>
          <w:sz w:val="20"/>
          <w:szCs w:val="20"/>
        </w:rPr>
        <w:t xml:space="preserve"> or devices</w:t>
      </w:r>
      <w:r w:rsidRPr="004D21A4" w:rsidR="008F7A32">
        <w:rPr>
          <w:rFonts w:ascii="Arial" w:hAnsi="Arial" w:cs="Arial"/>
          <w:sz w:val="20"/>
          <w:szCs w:val="20"/>
        </w:rPr>
        <w:t xml:space="preserve"> that connect to internet applications</w:t>
      </w:r>
      <w:r w:rsidRPr="004D21A4" w:rsidR="004863A0">
        <w:rPr>
          <w:rFonts w:ascii="Arial" w:hAnsi="Arial" w:cs="Arial"/>
          <w:sz w:val="20"/>
          <w:szCs w:val="20"/>
        </w:rPr>
        <w:t xml:space="preserve"> or neuro-measurements or similar</w:t>
      </w:r>
    </w:p>
    <w:p w:rsidRPr="004D21A4" w:rsidR="0081766A" w:rsidP="004863A0" w:rsidRDefault="004863A0" w14:paraId="65AB9B87" w14:textId="5E0C416D">
      <w:pPr>
        <w:rPr>
          <w:rFonts w:ascii="Arial" w:hAnsi="Arial" w:cs="Arial"/>
          <w:sz w:val="20"/>
          <w:szCs w:val="20"/>
        </w:rPr>
      </w:pPr>
      <w:r w:rsidRPr="004D21A4">
        <w:rPr>
          <w:rFonts w:ascii="Segoe UI Symbol" w:hAnsi="Segoe UI Symbol" w:cs="Segoe UI Symbol"/>
          <w:sz w:val="20"/>
          <w:szCs w:val="20"/>
        </w:rPr>
        <w:t>☐</w:t>
      </w:r>
      <w:r w:rsidRPr="004D21A4">
        <w:rPr>
          <w:rFonts w:ascii="Arial" w:hAnsi="Arial" w:cs="Arial"/>
          <w:sz w:val="20"/>
          <w:szCs w:val="20"/>
        </w:rPr>
        <w:t xml:space="preserve"> </w:t>
      </w:r>
      <w:r w:rsidRPr="004D21A4" w:rsidR="00710CFA">
        <w:rPr>
          <w:rFonts w:ascii="Arial" w:hAnsi="Arial" w:cs="Arial"/>
          <w:sz w:val="20"/>
          <w:szCs w:val="20"/>
        </w:rPr>
        <w:t>No monitoring or tracking of behaviors or activity or processing that could reveal new insights about individuals</w:t>
      </w:r>
    </w:p>
    <w:p w:rsidRPr="004D21A4" w:rsidR="0081766A" w:rsidRDefault="00D220E3" w14:paraId="5208DEBD" w14:textId="34C20C01">
      <w:pPr>
        <w:rPr>
          <w:rFonts w:ascii="Arial" w:hAnsi="Arial" w:cs="Arial"/>
          <w:sz w:val="20"/>
          <w:szCs w:val="20"/>
        </w:rPr>
      </w:pPr>
      <w:r w:rsidRPr="004D21A4">
        <w:rPr>
          <w:rFonts w:ascii="Segoe UI Symbol" w:hAnsi="Segoe UI Symbol" w:cs="Segoe UI Symbol"/>
          <w:szCs w:val="20"/>
        </w:rPr>
        <w:t>☐</w:t>
      </w:r>
      <w:r w:rsidRPr="004D21A4">
        <w:rPr>
          <w:rFonts w:ascii="Arial" w:hAnsi="Arial" w:cs="Arial"/>
          <w:szCs w:val="20"/>
        </w:rPr>
        <w:t xml:space="preserve"> </w:t>
      </w:r>
      <w:r w:rsidRPr="004D21A4">
        <w:rPr>
          <w:rFonts w:ascii="Arial" w:hAnsi="Arial" w:cs="Arial"/>
          <w:sz w:val="20"/>
          <w:szCs w:val="20"/>
        </w:rPr>
        <w:t xml:space="preserve">No special category </w:t>
      </w:r>
      <w:r w:rsidRPr="004D21A4" w:rsidR="0081766A">
        <w:rPr>
          <w:rFonts w:ascii="Arial" w:hAnsi="Arial" w:cs="Arial"/>
          <w:sz w:val="20"/>
          <w:szCs w:val="20"/>
        </w:rPr>
        <w:t xml:space="preserve">or sensitive </w:t>
      </w:r>
      <w:r w:rsidRPr="004D21A4">
        <w:rPr>
          <w:rFonts w:ascii="Arial" w:hAnsi="Arial" w:cs="Arial"/>
          <w:sz w:val="20"/>
          <w:szCs w:val="20"/>
        </w:rPr>
        <w:t xml:space="preserve">data (e.g. health, ethnicity, </w:t>
      </w:r>
      <w:r w:rsidRPr="004D21A4" w:rsidR="0081766A">
        <w:rPr>
          <w:rFonts w:ascii="Arial" w:hAnsi="Arial" w:cs="Arial"/>
          <w:sz w:val="20"/>
          <w:szCs w:val="20"/>
        </w:rPr>
        <w:t xml:space="preserve">religious beliefs, </w:t>
      </w:r>
      <w:r w:rsidRPr="004D21A4">
        <w:rPr>
          <w:rFonts w:ascii="Arial" w:hAnsi="Arial" w:cs="Arial"/>
          <w:sz w:val="20"/>
          <w:szCs w:val="20"/>
        </w:rPr>
        <w:t>political views</w:t>
      </w:r>
      <w:r w:rsidRPr="004D21A4" w:rsidR="0081766A">
        <w:rPr>
          <w:rFonts w:ascii="Arial" w:hAnsi="Arial" w:cs="Arial"/>
          <w:sz w:val="20"/>
          <w:szCs w:val="20"/>
        </w:rPr>
        <w:t>, criminal offences, sexuality</w:t>
      </w:r>
      <w:r w:rsidRPr="004D21A4" w:rsidR="004863A0">
        <w:rPr>
          <w:rFonts w:ascii="Arial" w:hAnsi="Arial" w:cs="Arial"/>
          <w:sz w:val="20"/>
          <w:szCs w:val="20"/>
        </w:rPr>
        <w:t>, financial information, trade union membership, biometrics</w:t>
      </w:r>
      <w:r w:rsidRPr="004D21A4">
        <w:rPr>
          <w:rFonts w:ascii="Arial" w:hAnsi="Arial" w:cs="Arial"/>
          <w:sz w:val="20"/>
          <w:szCs w:val="20"/>
        </w:rPr>
        <w:t>) is collected.</w:t>
      </w:r>
    </w:p>
    <w:p w:rsidRPr="004D21A4" w:rsidR="00A7063B" w:rsidRDefault="00D220E3" w14:paraId="0A82CDFD" w14:textId="759C4C6F">
      <w:pPr>
        <w:rPr>
          <w:rFonts w:ascii="Arial" w:hAnsi="Arial" w:cs="Arial"/>
          <w:sz w:val="20"/>
          <w:szCs w:val="20"/>
        </w:rPr>
      </w:pPr>
      <w:r w:rsidRPr="004D21A4">
        <w:rPr>
          <w:rFonts w:ascii="Segoe UI Symbol" w:hAnsi="Segoe UI Symbol" w:cs="Segoe UI Symbol"/>
          <w:szCs w:val="20"/>
        </w:rPr>
        <w:t>☐</w:t>
      </w:r>
      <w:r w:rsidRPr="004D21A4">
        <w:rPr>
          <w:rFonts w:ascii="Arial" w:hAnsi="Arial" w:cs="Arial"/>
          <w:szCs w:val="20"/>
        </w:rPr>
        <w:t xml:space="preserve"> </w:t>
      </w:r>
      <w:r w:rsidRPr="004D21A4">
        <w:rPr>
          <w:rFonts w:ascii="Arial" w:hAnsi="Arial" w:cs="Arial"/>
          <w:sz w:val="20"/>
          <w:szCs w:val="20"/>
        </w:rPr>
        <w:t xml:space="preserve">No </w:t>
      </w:r>
      <w:r w:rsidRPr="004D21A4" w:rsidR="0081766A">
        <w:rPr>
          <w:rFonts w:ascii="Arial" w:hAnsi="Arial" w:cs="Arial"/>
          <w:sz w:val="20"/>
          <w:szCs w:val="20"/>
        </w:rPr>
        <w:t xml:space="preserve">personal </w:t>
      </w:r>
      <w:r w:rsidRPr="004D21A4">
        <w:rPr>
          <w:rFonts w:ascii="Arial" w:hAnsi="Arial" w:cs="Arial"/>
          <w:sz w:val="20"/>
          <w:szCs w:val="20"/>
        </w:rPr>
        <w:t>data sharing with external organisations or third parties.</w:t>
      </w:r>
    </w:p>
    <w:p w:rsidRPr="004D21A4" w:rsidR="00A7063B" w:rsidRDefault="00D220E3" w14:paraId="572508BF" w14:textId="77777777">
      <w:pPr>
        <w:rPr>
          <w:rFonts w:ascii="Arial" w:hAnsi="Arial" w:cs="Arial"/>
          <w:sz w:val="20"/>
          <w:szCs w:val="20"/>
        </w:rPr>
      </w:pPr>
      <w:r w:rsidRPr="004D21A4">
        <w:rPr>
          <w:rFonts w:ascii="Segoe UI Symbol" w:hAnsi="Segoe UI Symbol" w:cs="Segoe UI Symbol"/>
          <w:szCs w:val="20"/>
        </w:rPr>
        <w:t>☐</w:t>
      </w:r>
      <w:r w:rsidRPr="004D21A4">
        <w:rPr>
          <w:rFonts w:ascii="Arial" w:hAnsi="Arial" w:cs="Arial"/>
          <w:szCs w:val="20"/>
        </w:rPr>
        <w:t xml:space="preserve"> </w:t>
      </w:r>
      <w:r w:rsidRPr="004D21A4">
        <w:rPr>
          <w:rFonts w:ascii="Arial" w:hAnsi="Arial" w:cs="Arial"/>
          <w:sz w:val="20"/>
          <w:szCs w:val="20"/>
        </w:rPr>
        <w:t>Data is stored securely, using university-approved systems and access controls.</w:t>
      </w:r>
    </w:p>
    <w:p w:rsidRPr="004D21A4" w:rsidR="00A7063B" w:rsidRDefault="00D220E3" w14:paraId="42CD7D2D" w14:textId="77777777">
      <w:pPr>
        <w:rPr>
          <w:rFonts w:ascii="Arial" w:hAnsi="Arial" w:cs="Arial"/>
          <w:sz w:val="20"/>
          <w:szCs w:val="20"/>
        </w:rPr>
      </w:pPr>
      <w:r w:rsidRPr="004D21A4">
        <w:rPr>
          <w:rFonts w:ascii="Segoe UI Symbol" w:hAnsi="Segoe UI Symbol" w:cs="Segoe UI Symbol"/>
          <w:szCs w:val="20"/>
        </w:rPr>
        <w:t>☐</w:t>
      </w:r>
      <w:r w:rsidRPr="004D21A4">
        <w:rPr>
          <w:rFonts w:ascii="Arial" w:hAnsi="Arial" w:cs="Arial"/>
          <w:szCs w:val="20"/>
        </w:rPr>
        <w:t xml:space="preserve"> </w:t>
      </w:r>
      <w:r w:rsidRPr="004D21A4">
        <w:rPr>
          <w:rFonts w:ascii="Arial" w:hAnsi="Arial" w:cs="Arial"/>
          <w:sz w:val="20"/>
          <w:szCs w:val="20"/>
        </w:rPr>
        <w:t>No profiling or automated decision-making is involved.</w:t>
      </w:r>
    </w:p>
    <w:p w:rsidRPr="004D21A4" w:rsidR="00A7063B" w:rsidRDefault="00D220E3" w14:paraId="6047EF81" w14:textId="2053446B">
      <w:pPr>
        <w:rPr>
          <w:rFonts w:ascii="Arial" w:hAnsi="Arial" w:cs="Arial"/>
          <w:sz w:val="20"/>
          <w:szCs w:val="20"/>
        </w:rPr>
      </w:pPr>
      <w:r w:rsidRPr="6D3627C8">
        <w:rPr>
          <w:rFonts w:ascii="Segoe UI Symbol" w:hAnsi="Segoe UI Symbol" w:cs="Segoe UI Symbol"/>
        </w:rPr>
        <w:t>☐</w:t>
      </w:r>
      <w:r w:rsidRPr="6D3627C8">
        <w:rPr>
          <w:rFonts w:ascii="Arial" w:hAnsi="Arial" w:cs="Arial"/>
        </w:rPr>
        <w:t xml:space="preserve"> </w:t>
      </w:r>
      <w:r w:rsidRPr="004D21A4">
        <w:rPr>
          <w:rFonts w:ascii="Arial" w:hAnsi="Arial" w:cs="Arial"/>
          <w:sz w:val="20"/>
          <w:szCs w:val="20"/>
        </w:rPr>
        <w:t xml:space="preserve">Data is retained only temporarily and securely deleted </w:t>
      </w:r>
      <w:r w:rsidRPr="004D21A4" w:rsidR="0081766A">
        <w:rPr>
          <w:rFonts w:ascii="Arial" w:hAnsi="Arial" w:cs="Arial"/>
          <w:sz w:val="20"/>
          <w:szCs w:val="20"/>
        </w:rPr>
        <w:t>within a short period of time</w:t>
      </w:r>
      <w:r w:rsidRPr="004D21A4">
        <w:rPr>
          <w:rFonts w:ascii="Arial" w:hAnsi="Arial" w:cs="Arial"/>
          <w:sz w:val="20"/>
          <w:szCs w:val="20"/>
        </w:rPr>
        <w:t>.</w:t>
      </w:r>
    </w:p>
    <w:p w:rsidRPr="004D21A4" w:rsidR="00A7063B" w:rsidP="3ED4F326" w:rsidRDefault="00D220E3" w14:paraId="48D510E8" w14:textId="67BD8CB1">
      <w:pPr>
        <w:spacing w:before="210" w:after="210"/>
        <w:rPr>
          <w:rFonts w:ascii="Arial" w:hAnsi="Arial" w:eastAsia="Arial" w:cs="Arial"/>
          <w:sz w:val="21"/>
          <w:szCs w:val="21"/>
        </w:rPr>
      </w:pPr>
      <w:r w:rsidRPr="3ED4F326">
        <w:rPr>
          <w:rFonts w:ascii="Segoe UI Symbol" w:hAnsi="Segoe UI Symbol" w:cs="Segoe UI Symbol"/>
        </w:rPr>
        <w:t>☐</w:t>
      </w:r>
      <w:r w:rsidRPr="3ED4F326">
        <w:rPr>
          <w:rFonts w:ascii="Arial" w:hAnsi="Arial" w:cs="Arial"/>
        </w:rPr>
        <w:t xml:space="preserve"> </w:t>
      </w:r>
      <w:r w:rsidRPr="004D21A4">
        <w:rPr>
          <w:rFonts w:ascii="Arial" w:hAnsi="Arial" w:cs="Arial"/>
          <w:sz w:val="20"/>
          <w:szCs w:val="20"/>
        </w:rPr>
        <w:t>Research topic is low sensitivity, with minimal risk of harm or distress.</w:t>
      </w:r>
      <w:r w:rsidRPr="3ED4F326" w:rsidR="58A3F03C">
        <w:rPr>
          <w:rFonts w:ascii="Arial" w:hAnsi="Arial" w:cs="Arial"/>
          <w:sz w:val="20"/>
          <w:szCs w:val="20"/>
        </w:rPr>
        <w:t xml:space="preserve"> </w:t>
      </w:r>
      <w:r w:rsidRPr="3ED4F326" w:rsidR="58A3F03C">
        <w:rPr>
          <w:rFonts w:ascii="Arial" w:hAnsi="Arial" w:eastAsia="Arial" w:cs="Arial"/>
          <w:sz w:val="21"/>
          <w:szCs w:val="21"/>
        </w:rPr>
        <w:t xml:space="preserve">Sensitive research typically involves any of the following: </w:t>
      </w:r>
    </w:p>
    <w:p w:rsidRPr="004D21A4" w:rsidR="00A7063B" w:rsidP="3ED4F326" w:rsidRDefault="58A3F03C" w14:paraId="054F5547" w14:textId="3717D099">
      <w:pPr>
        <w:pStyle w:val="ListParagraph"/>
        <w:numPr>
          <w:ilvl w:val="0"/>
          <w:numId w:val="12"/>
        </w:numPr>
        <w:spacing w:after="0"/>
        <w:rPr>
          <w:rFonts w:ascii="Arial" w:hAnsi="Arial" w:eastAsia="Arial" w:cs="Arial"/>
          <w:sz w:val="21"/>
          <w:szCs w:val="21"/>
        </w:rPr>
      </w:pPr>
      <w:r w:rsidRPr="3ED4F326">
        <w:rPr>
          <w:rFonts w:ascii="Arial" w:hAnsi="Arial" w:eastAsia="Arial" w:cs="Arial"/>
          <w:sz w:val="21"/>
          <w:szCs w:val="21"/>
        </w:rPr>
        <w:t xml:space="preserve">Potential for psychological or physical harm to participants, </w:t>
      </w:r>
    </w:p>
    <w:p w:rsidRPr="004D21A4" w:rsidR="00A7063B" w:rsidP="3ED4F326" w:rsidRDefault="58A3F03C" w14:paraId="0BFB2B86" w14:textId="4FC83533">
      <w:pPr>
        <w:pStyle w:val="ListParagraph"/>
        <w:numPr>
          <w:ilvl w:val="0"/>
          <w:numId w:val="12"/>
        </w:numPr>
        <w:spacing w:after="0"/>
        <w:rPr>
          <w:rFonts w:ascii="Arial" w:hAnsi="Arial" w:eastAsia="Arial" w:cs="Arial"/>
          <w:sz w:val="21"/>
          <w:szCs w:val="21"/>
        </w:rPr>
      </w:pPr>
      <w:r w:rsidRPr="3ED4F326">
        <w:rPr>
          <w:rFonts w:ascii="Arial" w:hAnsi="Arial" w:eastAsia="Arial" w:cs="Arial"/>
          <w:sz w:val="21"/>
          <w:szCs w:val="21"/>
        </w:rPr>
        <w:t xml:space="preserve">Exploration of topics that present concerns regarding privacy, confidentiality, or data security, </w:t>
      </w:r>
    </w:p>
    <w:p w:rsidRPr="004D21A4" w:rsidR="00A7063B" w:rsidP="3ED4F326" w:rsidRDefault="58A3F03C" w14:paraId="50975781" w14:textId="6CDAA50A">
      <w:pPr>
        <w:pStyle w:val="ListParagraph"/>
        <w:numPr>
          <w:ilvl w:val="0"/>
          <w:numId w:val="12"/>
        </w:numPr>
        <w:spacing w:after="0"/>
        <w:rPr>
          <w:rFonts w:ascii="Arial" w:hAnsi="Arial" w:eastAsia="Arial" w:cs="Arial"/>
          <w:sz w:val="21"/>
          <w:szCs w:val="21"/>
        </w:rPr>
      </w:pPr>
      <w:r w:rsidRPr="3ED4F326">
        <w:rPr>
          <w:rFonts w:ascii="Arial" w:hAnsi="Arial" w:eastAsia="Arial" w:cs="Arial"/>
          <w:sz w:val="21"/>
          <w:szCs w:val="21"/>
        </w:rPr>
        <w:t xml:space="preserve">Inclusion or focus on vulnerable populations or socially marginalised groups, </w:t>
      </w:r>
    </w:p>
    <w:p w:rsidRPr="004D21A4" w:rsidR="00A7063B" w:rsidP="3ED4F326" w:rsidRDefault="58A3F03C" w14:paraId="42BBFEA1" w14:textId="0C599F21">
      <w:pPr>
        <w:pStyle w:val="ListParagraph"/>
        <w:numPr>
          <w:ilvl w:val="0"/>
          <w:numId w:val="12"/>
        </w:numPr>
        <w:spacing w:after="0"/>
        <w:rPr>
          <w:rFonts w:ascii="Segoe UI" w:hAnsi="Segoe UI" w:eastAsia="Segoe UI" w:cs="Segoe UI"/>
          <w:sz w:val="21"/>
          <w:szCs w:val="21"/>
        </w:rPr>
      </w:pPr>
      <w:r w:rsidRPr="3ED4F326">
        <w:rPr>
          <w:rFonts w:ascii="Arial" w:hAnsi="Arial" w:eastAsia="Arial" w:cs="Arial"/>
          <w:sz w:val="21"/>
          <w:szCs w:val="21"/>
        </w:rPr>
        <w:t>Exploration of taboo, stigmatising, or politically charged topics</w:t>
      </w:r>
    </w:p>
    <w:p w:rsidR="3ED4F326" w:rsidP="3ED4F326" w:rsidRDefault="3ED4F326" w14:paraId="6BE44FF7" w14:textId="060BEE28">
      <w:pPr>
        <w:pStyle w:val="ListParagraph"/>
        <w:spacing w:after="0"/>
        <w:rPr>
          <w:rFonts w:ascii="Segoe UI" w:hAnsi="Segoe UI" w:eastAsia="Segoe UI" w:cs="Segoe UI"/>
          <w:sz w:val="21"/>
          <w:szCs w:val="21"/>
        </w:rPr>
      </w:pPr>
    </w:p>
    <w:p w:rsidRPr="004D21A4" w:rsidR="00A7063B" w:rsidRDefault="00D220E3" w14:paraId="41244D5D" w14:textId="2CB5C509">
      <w:pPr>
        <w:rPr>
          <w:rFonts w:ascii="Arial" w:hAnsi="Arial" w:cs="Arial"/>
          <w:sz w:val="20"/>
          <w:szCs w:val="20"/>
        </w:rPr>
      </w:pPr>
      <w:r w:rsidRPr="64841B6F">
        <w:rPr>
          <w:rFonts w:ascii="Segoe UI Symbol" w:hAnsi="Segoe UI Symbol" w:cs="Segoe UI Symbol"/>
        </w:rPr>
        <w:t>☐</w:t>
      </w:r>
      <w:r w:rsidRPr="64841B6F">
        <w:rPr>
          <w:rFonts w:ascii="Arial" w:hAnsi="Arial" w:cs="Arial"/>
        </w:rPr>
        <w:t xml:space="preserve"> </w:t>
      </w:r>
      <w:r w:rsidRPr="004D21A4">
        <w:rPr>
          <w:rFonts w:ascii="Arial" w:hAnsi="Arial" w:cs="Arial"/>
          <w:sz w:val="20"/>
          <w:szCs w:val="20"/>
        </w:rPr>
        <w:t>Only name</w:t>
      </w:r>
      <w:r w:rsidRPr="64841B6F" w:rsidR="2C7AF5F9">
        <w:rPr>
          <w:rFonts w:ascii="Arial" w:hAnsi="Arial" w:cs="Arial"/>
          <w:sz w:val="20"/>
          <w:szCs w:val="20"/>
        </w:rPr>
        <w:t xml:space="preserve"> and</w:t>
      </w:r>
      <w:r w:rsidRPr="004D21A4">
        <w:rPr>
          <w:rFonts w:ascii="Arial" w:hAnsi="Arial" w:cs="Arial"/>
          <w:sz w:val="20"/>
          <w:szCs w:val="20"/>
        </w:rPr>
        <w:t xml:space="preserve"> email</w:t>
      </w:r>
      <w:r w:rsidRPr="64841B6F" w:rsidR="1D79FC77">
        <w:rPr>
          <w:rFonts w:ascii="Arial" w:hAnsi="Arial" w:cs="Arial"/>
          <w:sz w:val="20"/>
          <w:szCs w:val="20"/>
        </w:rPr>
        <w:t xml:space="preserve"> address</w:t>
      </w:r>
      <w:r w:rsidRPr="004D21A4">
        <w:rPr>
          <w:rFonts w:ascii="Arial" w:hAnsi="Arial" w:cs="Arial"/>
          <w:sz w:val="20"/>
          <w:szCs w:val="20"/>
        </w:rPr>
        <w:t xml:space="preserve"> </w:t>
      </w:r>
      <w:r w:rsidRPr="3ED4F326" w:rsidR="05C7276E">
        <w:rPr>
          <w:rFonts w:ascii="Arial" w:hAnsi="Arial" w:cs="Arial"/>
          <w:sz w:val="20"/>
          <w:szCs w:val="20"/>
        </w:rPr>
        <w:t>is being</w:t>
      </w:r>
      <w:r w:rsidRPr="3ED4F326" w:rsidR="3239EA09">
        <w:rPr>
          <w:rFonts w:ascii="Arial" w:hAnsi="Arial" w:cs="Arial"/>
          <w:sz w:val="20"/>
          <w:szCs w:val="20"/>
        </w:rPr>
        <w:t xml:space="preserve"> </w:t>
      </w:r>
      <w:r w:rsidRPr="004D21A4">
        <w:rPr>
          <w:rFonts w:ascii="Arial" w:hAnsi="Arial" w:cs="Arial"/>
          <w:sz w:val="20"/>
          <w:szCs w:val="20"/>
        </w:rPr>
        <w:t>collected</w:t>
      </w:r>
      <w:r w:rsidRPr="3ED4F326" w:rsidR="4F50CEB7">
        <w:rPr>
          <w:rFonts w:ascii="Arial" w:hAnsi="Arial" w:cs="Arial"/>
          <w:sz w:val="20"/>
          <w:szCs w:val="20"/>
        </w:rPr>
        <w:t>.</w:t>
      </w:r>
    </w:p>
    <w:p w:rsidRPr="004D21A4" w:rsidR="00A7063B" w:rsidRDefault="00D220E3" w14:paraId="28B8D1B0" w14:textId="77777777">
      <w:pPr>
        <w:rPr>
          <w:rFonts w:ascii="Arial" w:hAnsi="Arial" w:cs="Arial"/>
          <w:sz w:val="20"/>
          <w:szCs w:val="20"/>
        </w:rPr>
      </w:pPr>
      <w:r w:rsidRPr="004D21A4">
        <w:rPr>
          <w:rFonts w:ascii="Segoe UI Symbol" w:hAnsi="Segoe UI Symbol" w:cs="Segoe UI Symbol"/>
          <w:szCs w:val="20"/>
        </w:rPr>
        <w:t>☐</w:t>
      </w:r>
      <w:r w:rsidRPr="004D21A4">
        <w:rPr>
          <w:rFonts w:ascii="Arial" w:hAnsi="Arial" w:cs="Arial"/>
          <w:szCs w:val="20"/>
        </w:rPr>
        <w:t xml:space="preserve"> </w:t>
      </w:r>
      <w:r w:rsidRPr="004D21A4">
        <w:rPr>
          <w:rFonts w:ascii="Arial" w:hAnsi="Arial" w:cs="Arial"/>
          <w:sz w:val="20"/>
          <w:szCs w:val="20"/>
        </w:rPr>
        <w:t>No vulnerable individuals are involved (e.g. children, patients, at-risk groups).</w:t>
      </w:r>
    </w:p>
    <w:p w:rsidRPr="004D21A4" w:rsidR="008F7A32" w:rsidP="008F7A32" w:rsidRDefault="008F7A32" w14:paraId="527DF3C6" w14:textId="7EE8CB74">
      <w:pPr>
        <w:rPr>
          <w:rFonts w:ascii="Arial" w:hAnsi="Arial" w:cs="Arial"/>
          <w:sz w:val="20"/>
          <w:szCs w:val="20"/>
        </w:rPr>
      </w:pPr>
      <w:r w:rsidRPr="3ED4F326">
        <w:rPr>
          <w:rFonts w:ascii="Segoe UI Symbol" w:hAnsi="Segoe UI Symbol" w:cs="Segoe UI Symbol"/>
        </w:rPr>
        <w:t>☐</w:t>
      </w:r>
      <w:r w:rsidRPr="3ED4F326">
        <w:rPr>
          <w:rFonts w:ascii="Arial" w:hAnsi="Arial" w:cs="Arial"/>
        </w:rPr>
        <w:t xml:space="preserve"> </w:t>
      </w:r>
      <w:r w:rsidRPr="004D21A4">
        <w:rPr>
          <w:rFonts w:ascii="Arial" w:hAnsi="Arial" w:cs="Arial"/>
          <w:sz w:val="20"/>
          <w:szCs w:val="20"/>
        </w:rPr>
        <w:t>Participants provide informed consent and have been provided with a comprehensive Participant Information Sheet containing the approved Data Protection Privacy information. and they understand how their data will be used.</w:t>
      </w:r>
    </w:p>
    <w:p w:rsidRPr="004D21A4" w:rsidR="008F7A32" w:rsidP="00066403" w:rsidRDefault="00066403" w14:paraId="11B28815" w14:textId="11CA324C">
      <w:pPr>
        <w:pStyle w:val="Heading1"/>
      </w:pPr>
      <w:r>
        <w:t>Decision</w:t>
      </w:r>
    </w:p>
    <w:p w:rsidR="42FEBC62" w:rsidP="3ED4F326" w:rsidRDefault="42FEBC62" w14:paraId="5DBE7C62" w14:textId="0BBFFA7D">
      <w:pPr>
        <w:rPr>
          <w:rFonts w:ascii="Arial" w:hAnsi="Arial" w:cs="Arial"/>
          <w:sz w:val="20"/>
          <w:szCs w:val="20"/>
        </w:rPr>
      </w:pPr>
      <w:r w:rsidRPr="1601313B" w:rsidR="42FEBC62">
        <w:rPr>
          <w:rFonts w:ascii="Arial" w:hAnsi="Arial" w:cs="Arial"/>
          <w:sz w:val="20"/>
          <w:szCs w:val="20"/>
        </w:rPr>
        <w:t xml:space="preserve">If you can tick all the above boxes, you do not have to complete the DPIA </w:t>
      </w:r>
      <w:r w:rsidRPr="1601313B" w:rsidR="42FEBC62">
        <w:rPr>
          <w:rFonts w:ascii="Arial" w:hAnsi="Arial" w:cs="Arial"/>
          <w:sz w:val="20"/>
          <w:szCs w:val="20"/>
        </w:rPr>
        <w:t>screening</w:t>
      </w:r>
      <w:r w:rsidRPr="1601313B" w:rsidR="42FEBC62">
        <w:rPr>
          <w:rFonts w:ascii="Arial" w:hAnsi="Arial" w:cs="Arial"/>
          <w:sz w:val="20"/>
          <w:szCs w:val="20"/>
        </w:rPr>
        <w:t xml:space="preserve"> but you mu</w:t>
      </w:r>
      <w:r w:rsidRPr="1601313B" w:rsidR="506FFF21">
        <w:rPr>
          <w:rFonts w:ascii="Arial" w:hAnsi="Arial" w:cs="Arial"/>
          <w:sz w:val="20"/>
          <w:szCs w:val="20"/>
        </w:rPr>
        <w:t>s</w:t>
      </w:r>
      <w:r w:rsidRPr="1601313B" w:rsidR="42FEBC62">
        <w:rPr>
          <w:rFonts w:ascii="Arial" w:hAnsi="Arial" w:cs="Arial"/>
          <w:sz w:val="20"/>
          <w:szCs w:val="20"/>
        </w:rPr>
        <w:t xml:space="preserve">t complete the box below and </w:t>
      </w:r>
      <w:r w:rsidRPr="1601313B" w:rsidR="76F0251A">
        <w:rPr>
          <w:rFonts w:ascii="Arial" w:hAnsi="Arial" w:cs="Arial"/>
          <w:sz w:val="20"/>
          <w:szCs w:val="20"/>
        </w:rPr>
        <w:t>store this complete</w:t>
      </w:r>
      <w:r w:rsidRPr="1601313B" w:rsidR="69D07BB0">
        <w:rPr>
          <w:rFonts w:ascii="Arial" w:hAnsi="Arial" w:cs="Arial"/>
          <w:sz w:val="20"/>
          <w:szCs w:val="20"/>
        </w:rPr>
        <w:t xml:space="preserve">d </w:t>
      </w:r>
      <w:r w:rsidRPr="1601313B" w:rsidR="76F0251A">
        <w:rPr>
          <w:rFonts w:ascii="Arial" w:hAnsi="Arial" w:cs="Arial"/>
          <w:sz w:val="20"/>
          <w:szCs w:val="20"/>
        </w:rPr>
        <w:t>form with the project documentation</w:t>
      </w:r>
      <w:r w:rsidRPr="1601313B" w:rsidR="58784A46">
        <w:rPr>
          <w:rFonts w:ascii="Arial" w:hAnsi="Arial" w:cs="Arial"/>
          <w:sz w:val="20"/>
          <w:szCs w:val="20"/>
        </w:rPr>
        <w:t xml:space="preserve"> and </w:t>
      </w:r>
      <w:r w:rsidRPr="1601313B" w:rsidR="58784A46">
        <w:rPr>
          <w:rFonts w:ascii="Arial" w:hAnsi="Arial" w:cs="Arial"/>
          <w:sz w:val="20"/>
          <w:szCs w:val="20"/>
        </w:rPr>
        <w:t>submit</w:t>
      </w:r>
      <w:r w:rsidRPr="1601313B" w:rsidR="58784A46">
        <w:rPr>
          <w:rFonts w:ascii="Arial" w:hAnsi="Arial" w:cs="Arial"/>
          <w:sz w:val="20"/>
          <w:szCs w:val="20"/>
        </w:rPr>
        <w:t xml:space="preserve"> a signed completed copy with the ethics application.</w:t>
      </w:r>
    </w:p>
    <w:p w:rsidRPr="004D21A4" w:rsidR="004D21A4" w:rsidP="3ED4F326" w:rsidRDefault="004D21A4" w14:paraId="5F42E263" w14:textId="5E9FBB14">
      <w:pPr>
        <w:rPr>
          <w:rFonts w:ascii="Arial" w:hAnsi="Arial" w:cs="Arial"/>
          <w:sz w:val="20"/>
          <w:szCs w:val="20"/>
        </w:rPr>
      </w:pPr>
    </w:p>
    <w:tbl>
      <w:tblPr>
        <w:tblStyle w:val="TableGrid"/>
        <w:tblW w:w="0" w:type="auto"/>
        <w:tblLayout w:type="fixed"/>
        <w:tblLook w:val="06A0" w:firstRow="1" w:lastRow="0" w:firstColumn="1" w:lastColumn="0" w:noHBand="1" w:noVBand="1"/>
      </w:tblPr>
      <w:tblGrid>
        <w:gridCol w:w="3225"/>
        <w:gridCol w:w="5520"/>
      </w:tblGrid>
      <w:tr w:rsidR="3ED4F326" w:rsidTr="3ED4F326" w14:paraId="3EFD4842" w14:textId="77777777">
        <w:trPr>
          <w:trHeight w:val="300"/>
        </w:trPr>
        <w:tc>
          <w:tcPr>
            <w:tcW w:w="3225" w:type="dxa"/>
          </w:tcPr>
          <w:p w:rsidR="42FEBC62" w:rsidP="3ED4F326" w:rsidRDefault="42FEBC62" w14:paraId="43EF5AFD" w14:textId="6385BD24">
            <w:pPr>
              <w:rPr>
                <w:rFonts w:ascii="Arial" w:hAnsi="Arial" w:cs="Arial"/>
                <w:b/>
                <w:bCs/>
                <w:sz w:val="20"/>
                <w:szCs w:val="20"/>
              </w:rPr>
            </w:pPr>
            <w:r w:rsidRPr="3ED4F326">
              <w:rPr>
                <w:rFonts w:ascii="Arial" w:hAnsi="Arial" w:cs="Arial"/>
                <w:b/>
                <w:bCs/>
                <w:sz w:val="20"/>
                <w:szCs w:val="20"/>
              </w:rPr>
              <w:t>Project name</w:t>
            </w:r>
            <w:r w:rsidRPr="3ED4F326" w:rsidR="4FBC47C5">
              <w:rPr>
                <w:rFonts w:ascii="Arial" w:hAnsi="Arial" w:cs="Arial"/>
                <w:b/>
                <w:bCs/>
                <w:sz w:val="20"/>
                <w:szCs w:val="20"/>
              </w:rPr>
              <w:t>:</w:t>
            </w:r>
          </w:p>
          <w:p w:rsidR="3ED4F326" w:rsidP="3ED4F326" w:rsidRDefault="3ED4F326" w14:paraId="0E9E1D82" w14:textId="326F6478">
            <w:pPr>
              <w:rPr>
                <w:rFonts w:ascii="Arial" w:hAnsi="Arial" w:cs="Arial"/>
                <w:b/>
                <w:bCs/>
                <w:sz w:val="20"/>
                <w:szCs w:val="20"/>
              </w:rPr>
            </w:pPr>
          </w:p>
        </w:tc>
        <w:tc>
          <w:tcPr>
            <w:tcW w:w="5520" w:type="dxa"/>
          </w:tcPr>
          <w:p w:rsidR="3ED4F326" w:rsidP="3ED4F326" w:rsidRDefault="3ED4F326" w14:paraId="34C8D618" w14:textId="08C6FE8A">
            <w:pPr>
              <w:rPr>
                <w:rFonts w:ascii="Arial" w:hAnsi="Arial" w:cs="Arial"/>
                <w:sz w:val="20"/>
                <w:szCs w:val="20"/>
              </w:rPr>
            </w:pPr>
          </w:p>
          <w:p w:rsidR="3ED4F326" w:rsidP="3ED4F326" w:rsidRDefault="3ED4F326" w14:paraId="26785066" w14:textId="482D5E90">
            <w:pPr>
              <w:rPr>
                <w:rFonts w:ascii="Arial" w:hAnsi="Arial" w:cs="Arial"/>
                <w:sz w:val="20"/>
                <w:szCs w:val="20"/>
              </w:rPr>
            </w:pPr>
          </w:p>
          <w:p w:rsidR="3ED4F326" w:rsidP="3ED4F326" w:rsidRDefault="3ED4F326" w14:paraId="24F43951" w14:textId="29A9C36D">
            <w:pPr>
              <w:rPr>
                <w:rFonts w:ascii="Arial" w:hAnsi="Arial" w:cs="Arial"/>
                <w:sz w:val="20"/>
                <w:szCs w:val="20"/>
              </w:rPr>
            </w:pPr>
          </w:p>
        </w:tc>
      </w:tr>
      <w:tr w:rsidR="3ED4F326" w:rsidTr="3ED4F326" w14:paraId="6CC30625" w14:textId="77777777">
        <w:trPr>
          <w:trHeight w:val="300"/>
        </w:trPr>
        <w:tc>
          <w:tcPr>
            <w:tcW w:w="3225" w:type="dxa"/>
          </w:tcPr>
          <w:p w:rsidR="4D76C0D1" w:rsidP="3ED4F326" w:rsidRDefault="4D76C0D1" w14:paraId="77D79E0F" w14:textId="1408B773">
            <w:pPr>
              <w:rPr>
                <w:rFonts w:ascii="Arial" w:hAnsi="Arial" w:cs="Arial"/>
                <w:b/>
                <w:bCs/>
                <w:sz w:val="20"/>
                <w:szCs w:val="20"/>
              </w:rPr>
            </w:pPr>
            <w:r w:rsidRPr="3ED4F326">
              <w:rPr>
                <w:rFonts w:ascii="Arial" w:hAnsi="Arial" w:cs="Arial"/>
                <w:b/>
                <w:bCs/>
                <w:sz w:val="20"/>
                <w:szCs w:val="20"/>
              </w:rPr>
              <w:t>Is DPIA screening required</w:t>
            </w:r>
          </w:p>
          <w:p w:rsidR="3ED4F326" w:rsidP="3ED4F326" w:rsidRDefault="3ED4F326" w14:paraId="78FB0F0B" w14:textId="0592888D">
            <w:pPr>
              <w:rPr>
                <w:rFonts w:ascii="Arial" w:hAnsi="Arial" w:cs="Arial"/>
                <w:b/>
                <w:bCs/>
                <w:sz w:val="20"/>
                <w:szCs w:val="20"/>
              </w:rPr>
            </w:pPr>
          </w:p>
          <w:p w:rsidR="3ED4F326" w:rsidP="3ED4F326" w:rsidRDefault="3ED4F326" w14:paraId="6C7AE9FF" w14:textId="3B01B948">
            <w:pPr>
              <w:rPr>
                <w:rFonts w:ascii="Arial" w:hAnsi="Arial" w:cs="Arial"/>
                <w:b/>
                <w:bCs/>
                <w:sz w:val="20"/>
                <w:szCs w:val="20"/>
              </w:rPr>
            </w:pPr>
          </w:p>
        </w:tc>
        <w:tc>
          <w:tcPr>
            <w:tcW w:w="5520" w:type="dxa"/>
          </w:tcPr>
          <w:p w:rsidR="3ED4F326" w:rsidP="3ED4F326" w:rsidRDefault="3ED4F326" w14:paraId="65DBB006" w14:textId="04636DDB">
            <w:pPr>
              <w:rPr>
                <w:rFonts w:ascii="Arial" w:hAnsi="Arial" w:cs="Arial"/>
                <w:sz w:val="20"/>
                <w:szCs w:val="20"/>
              </w:rPr>
            </w:pPr>
          </w:p>
          <w:p w:rsidR="3ED4F326" w:rsidP="3ED4F326" w:rsidRDefault="3ED4F326" w14:paraId="5049B3A2" w14:textId="17472020">
            <w:pPr>
              <w:rPr>
                <w:rFonts w:ascii="Arial" w:hAnsi="Arial" w:cs="Arial"/>
                <w:sz w:val="20"/>
                <w:szCs w:val="20"/>
              </w:rPr>
            </w:pPr>
          </w:p>
          <w:p w:rsidR="3ED4F326" w:rsidP="3ED4F326" w:rsidRDefault="3ED4F326" w14:paraId="3CFFC0AB" w14:textId="48B59C8C">
            <w:pPr>
              <w:rPr>
                <w:rFonts w:ascii="Arial" w:hAnsi="Arial" w:cs="Arial"/>
                <w:sz w:val="20"/>
                <w:szCs w:val="20"/>
              </w:rPr>
            </w:pPr>
          </w:p>
        </w:tc>
      </w:tr>
      <w:tr w:rsidR="3ED4F326" w:rsidTr="3ED4F326" w14:paraId="229CEBE1" w14:textId="77777777">
        <w:trPr>
          <w:trHeight w:val="300"/>
        </w:trPr>
        <w:tc>
          <w:tcPr>
            <w:tcW w:w="3225" w:type="dxa"/>
          </w:tcPr>
          <w:p w:rsidR="42FEBC62" w:rsidP="3ED4F326" w:rsidRDefault="42FEBC62" w14:paraId="3DF651D1" w14:textId="1BF14BEA">
            <w:pPr>
              <w:rPr>
                <w:rFonts w:ascii="Arial" w:hAnsi="Arial" w:cs="Arial"/>
                <w:b/>
                <w:bCs/>
                <w:sz w:val="20"/>
                <w:szCs w:val="20"/>
              </w:rPr>
            </w:pPr>
            <w:r w:rsidRPr="3ED4F326">
              <w:rPr>
                <w:rFonts w:ascii="Arial" w:hAnsi="Arial" w:cs="Arial"/>
                <w:b/>
                <w:bCs/>
                <w:sz w:val="20"/>
                <w:szCs w:val="20"/>
              </w:rPr>
              <w:t>Name and date</w:t>
            </w:r>
            <w:r w:rsidRPr="3ED4F326" w:rsidR="201271DF">
              <w:rPr>
                <w:rFonts w:ascii="Arial" w:hAnsi="Arial" w:cs="Arial"/>
                <w:b/>
                <w:bCs/>
                <w:sz w:val="20"/>
                <w:szCs w:val="20"/>
              </w:rPr>
              <w:t>:</w:t>
            </w:r>
          </w:p>
        </w:tc>
        <w:tc>
          <w:tcPr>
            <w:tcW w:w="5520" w:type="dxa"/>
          </w:tcPr>
          <w:p w:rsidR="3ED4F326" w:rsidP="3ED4F326" w:rsidRDefault="3ED4F326" w14:paraId="671016AE" w14:textId="2FFCCB5E">
            <w:pPr>
              <w:rPr>
                <w:rFonts w:ascii="Arial" w:hAnsi="Arial" w:cs="Arial"/>
                <w:sz w:val="20"/>
                <w:szCs w:val="20"/>
              </w:rPr>
            </w:pPr>
          </w:p>
          <w:p w:rsidR="3ED4F326" w:rsidP="3ED4F326" w:rsidRDefault="3ED4F326" w14:paraId="3E3F3DC3" w14:textId="545B2DD7">
            <w:pPr>
              <w:rPr>
                <w:rFonts w:ascii="Arial" w:hAnsi="Arial" w:cs="Arial"/>
                <w:sz w:val="20"/>
                <w:szCs w:val="20"/>
              </w:rPr>
            </w:pPr>
          </w:p>
          <w:p w:rsidR="3ED4F326" w:rsidP="3ED4F326" w:rsidRDefault="3ED4F326" w14:paraId="6CFECF71" w14:textId="482A09E9">
            <w:pPr>
              <w:rPr>
                <w:rFonts w:ascii="Arial" w:hAnsi="Arial" w:cs="Arial"/>
                <w:sz w:val="20"/>
                <w:szCs w:val="20"/>
              </w:rPr>
            </w:pPr>
          </w:p>
        </w:tc>
      </w:tr>
    </w:tbl>
    <w:p w:rsidRPr="004D21A4" w:rsidR="004D21A4" w:rsidRDefault="004D21A4" w14:paraId="22289010" w14:textId="68E19A3A"/>
    <w:p w:rsidRPr="004D21A4" w:rsidR="004D21A4" w:rsidP="3ED4F326" w:rsidRDefault="67AEE5BD" w14:paraId="63760E24" w14:textId="66DB931A">
      <w:pPr>
        <w:rPr>
          <w:b/>
          <w:bCs/>
          <w:u w:val="single"/>
        </w:rPr>
      </w:pPr>
      <w:r w:rsidRPr="00066403">
        <w:rPr>
          <w:rStyle w:val="Heading1Char"/>
        </w:rPr>
        <w:t>Version control</w:t>
      </w:r>
    </w:p>
    <w:tbl>
      <w:tblPr>
        <w:tblW w:w="8789" w:type="dxa"/>
        <w:tblInd w:w="-8"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4786"/>
        <w:gridCol w:w="4003"/>
      </w:tblGrid>
      <w:tr w:rsidR="3ED4F326" w:rsidTr="00066403" w14:paraId="2F9B7DD9" w14:textId="77777777">
        <w:trPr>
          <w:trHeight w:val="300"/>
        </w:trPr>
        <w:tc>
          <w:tcPr>
            <w:tcW w:w="4786" w:type="dxa"/>
            <w:tcBorders>
              <w:top w:val="single" w:color="AEB0B2" w:sz="6" w:space="0"/>
              <w:left w:val="single" w:color="231F20" w:sz="6" w:space="0"/>
              <w:bottom w:val="single" w:color="AEB0B2" w:sz="6" w:space="0"/>
              <w:right w:val="nil"/>
            </w:tcBorders>
          </w:tcPr>
          <w:p w:rsidR="3ED4F326" w:rsidP="3ED4F326" w:rsidRDefault="3ED4F326" w14:paraId="17648900" w14:textId="404F8A50">
            <w:pPr>
              <w:spacing w:before="16"/>
              <w:rPr>
                <w:rFonts w:ascii="Calibri" w:hAnsi="Calibri" w:eastAsia="Calibri" w:cs="Calibri"/>
                <w:color w:val="231F20"/>
                <w:sz w:val="24"/>
                <w:szCs w:val="24"/>
              </w:rPr>
            </w:pPr>
            <w:r w:rsidRPr="3ED4F326">
              <w:rPr>
                <w:rFonts w:ascii="Calibri" w:hAnsi="Calibri" w:eastAsia="Calibri" w:cs="Calibri"/>
                <w:b/>
                <w:bCs/>
                <w:color w:val="231F20"/>
                <w:sz w:val="24"/>
                <w:szCs w:val="24"/>
              </w:rPr>
              <w:t>Author</w:t>
            </w:r>
          </w:p>
        </w:tc>
        <w:tc>
          <w:tcPr>
            <w:tcW w:w="4003" w:type="dxa"/>
            <w:tcBorders>
              <w:top w:val="single" w:color="AEB0B2" w:sz="6" w:space="0"/>
              <w:left w:val="nil"/>
              <w:bottom w:val="single" w:color="AEB0B2" w:sz="6" w:space="0"/>
              <w:right w:val="single" w:color="231F20" w:sz="6" w:space="0"/>
            </w:tcBorders>
          </w:tcPr>
          <w:p w:rsidR="3ED4F326" w:rsidP="3ED4F326" w:rsidRDefault="3ED4F326" w14:paraId="6568FE03" w14:textId="0958015D">
            <w:pPr>
              <w:spacing w:before="16"/>
              <w:ind w:left="461"/>
              <w:rPr>
                <w:rFonts w:ascii="Calibri" w:hAnsi="Calibri" w:eastAsia="Calibri" w:cs="Calibri"/>
                <w:color w:val="231F20"/>
                <w:sz w:val="24"/>
                <w:szCs w:val="24"/>
              </w:rPr>
            </w:pPr>
            <w:r w:rsidRPr="3ED4F326">
              <w:rPr>
                <w:rFonts w:ascii="Calibri" w:hAnsi="Calibri" w:eastAsia="Calibri" w:cs="Calibri"/>
                <w:color w:val="231F20"/>
                <w:sz w:val="24"/>
                <w:szCs w:val="24"/>
              </w:rPr>
              <w:t>Eloise Rosser, Data Protection Officer and</w:t>
            </w:r>
            <w:r w:rsidRPr="3ED4F326" w:rsidR="30F8C572">
              <w:rPr>
                <w:rFonts w:ascii="Calibri" w:hAnsi="Calibri" w:eastAsia="Calibri" w:cs="Calibri"/>
                <w:color w:val="231F20"/>
                <w:sz w:val="24"/>
                <w:szCs w:val="24"/>
              </w:rPr>
              <w:t xml:space="preserve"> </w:t>
            </w:r>
            <w:r w:rsidRPr="3ED4F326">
              <w:rPr>
                <w:rFonts w:ascii="Calibri" w:hAnsi="Calibri" w:eastAsia="Calibri" w:cs="Calibri"/>
                <w:color w:val="231F20"/>
                <w:sz w:val="24"/>
                <w:szCs w:val="24"/>
              </w:rPr>
              <w:t>Information Compliance Manager, University Secretary's Office</w:t>
            </w:r>
          </w:p>
        </w:tc>
      </w:tr>
      <w:tr w:rsidR="3ED4F326" w:rsidTr="00066403" w14:paraId="645CF0B6" w14:textId="77777777">
        <w:trPr>
          <w:trHeight w:val="300"/>
        </w:trPr>
        <w:tc>
          <w:tcPr>
            <w:tcW w:w="4786" w:type="dxa"/>
            <w:tcBorders>
              <w:top w:val="single" w:color="AEB0B2" w:sz="6" w:space="0"/>
              <w:left w:val="single" w:color="231F20" w:sz="6" w:space="0"/>
              <w:bottom w:val="single" w:color="AEB0B2" w:sz="6" w:space="0"/>
              <w:right w:val="nil"/>
            </w:tcBorders>
          </w:tcPr>
          <w:p w:rsidR="3ED4F326" w:rsidP="3ED4F326" w:rsidRDefault="3ED4F326" w14:paraId="31B479C0" w14:textId="0BB49A62">
            <w:pPr>
              <w:spacing w:before="1"/>
              <w:ind w:left="107"/>
              <w:rPr>
                <w:rFonts w:ascii="Calibri" w:hAnsi="Calibri" w:eastAsia="Calibri" w:cs="Calibri"/>
                <w:color w:val="231F20"/>
                <w:sz w:val="24"/>
                <w:szCs w:val="24"/>
              </w:rPr>
            </w:pPr>
            <w:r w:rsidRPr="3ED4F326">
              <w:rPr>
                <w:rFonts w:ascii="Calibri" w:hAnsi="Calibri" w:eastAsia="Calibri" w:cs="Calibri"/>
                <w:b/>
                <w:bCs/>
                <w:color w:val="231F20"/>
                <w:sz w:val="24"/>
                <w:szCs w:val="24"/>
              </w:rPr>
              <w:t>Information Classification</w:t>
            </w:r>
          </w:p>
        </w:tc>
        <w:tc>
          <w:tcPr>
            <w:tcW w:w="4003" w:type="dxa"/>
            <w:tcBorders>
              <w:top w:val="single" w:color="AEB0B2" w:sz="6" w:space="0"/>
              <w:left w:val="nil"/>
              <w:bottom w:val="single" w:color="AEB0B2" w:sz="6" w:space="0"/>
              <w:right w:val="single" w:color="231F20" w:sz="6" w:space="0"/>
            </w:tcBorders>
          </w:tcPr>
          <w:p w:rsidR="3ED4F326" w:rsidP="3ED4F326" w:rsidRDefault="3ED4F326" w14:paraId="4CB452E8" w14:textId="1700224D">
            <w:pPr>
              <w:spacing w:before="1"/>
              <w:ind w:left="461"/>
              <w:rPr>
                <w:rFonts w:ascii="Calibri" w:hAnsi="Calibri" w:eastAsia="Calibri" w:cs="Calibri"/>
                <w:color w:val="231F20"/>
                <w:sz w:val="24"/>
                <w:szCs w:val="24"/>
              </w:rPr>
            </w:pPr>
            <w:r w:rsidRPr="3ED4F326">
              <w:rPr>
                <w:rFonts w:ascii="Calibri" w:hAnsi="Calibri" w:eastAsia="Calibri" w:cs="Calibri"/>
                <w:color w:val="231F20"/>
                <w:sz w:val="24"/>
                <w:szCs w:val="24"/>
              </w:rPr>
              <w:t>Public</w:t>
            </w:r>
          </w:p>
        </w:tc>
      </w:tr>
      <w:tr w:rsidR="3ED4F326" w:rsidTr="00066403" w14:paraId="079E4299" w14:textId="77777777">
        <w:trPr>
          <w:trHeight w:val="300"/>
        </w:trPr>
        <w:tc>
          <w:tcPr>
            <w:tcW w:w="4786" w:type="dxa"/>
            <w:tcBorders>
              <w:top w:val="single" w:color="AEB0B2" w:sz="6" w:space="0"/>
              <w:left w:val="single" w:color="231F20" w:sz="6" w:space="0"/>
              <w:bottom w:val="single" w:color="AEB0B2" w:sz="6" w:space="0"/>
              <w:right w:val="nil"/>
            </w:tcBorders>
          </w:tcPr>
          <w:p w:rsidR="3ED4F326" w:rsidP="3ED4F326" w:rsidRDefault="3ED4F326" w14:paraId="61F0E34C" w14:textId="24490EE5">
            <w:pPr>
              <w:spacing w:before="16"/>
              <w:ind w:left="107"/>
              <w:rPr>
                <w:rFonts w:ascii="Calibri" w:hAnsi="Calibri" w:eastAsia="Calibri" w:cs="Calibri"/>
                <w:color w:val="231F20"/>
                <w:sz w:val="24"/>
                <w:szCs w:val="24"/>
              </w:rPr>
            </w:pPr>
            <w:r w:rsidRPr="3ED4F326">
              <w:rPr>
                <w:rFonts w:ascii="Calibri" w:hAnsi="Calibri" w:eastAsia="Calibri" w:cs="Calibri"/>
                <w:b/>
                <w:bCs/>
                <w:color w:val="231F20"/>
                <w:sz w:val="24"/>
                <w:szCs w:val="24"/>
              </w:rPr>
              <w:t>Version</w:t>
            </w:r>
          </w:p>
        </w:tc>
        <w:tc>
          <w:tcPr>
            <w:tcW w:w="4003" w:type="dxa"/>
            <w:tcBorders>
              <w:top w:val="single" w:color="AEB0B2" w:sz="6" w:space="0"/>
              <w:left w:val="nil"/>
              <w:bottom w:val="single" w:color="AEB0B2" w:sz="6" w:space="0"/>
              <w:right w:val="single" w:color="231F20" w:sz="6" w:space="0"/>
            </w:tcBorders>
          </w:tcPr>
          <w:p w:rsidR="67591378" w:rsidP="3ED4F326" w:rsidRDefault="67591378" w14:paraId="69518C7A" w14:textId="2C15F4C5">
            <w:pPr>
              <w:spacing w:before="16"/>
              <w:ind w:left="461"/>
              <w:rPr>
                <w:rFonts w:ascii="Calibri" w:hAnsi="Calibri" w:eastAsia="Calibri" w:cs="Calibri"/>
                <w:color w:val="231F20"/>
                <w:sz w:val="24"/>
                <w:szCs w:val="24"/>
              </w:rPr>
            </w:pPr>
            <w:r w:rsidRPr="3ED4F326">
              <w:rPr>
                <w:rFonts w:ascii="Calibri" w:hAnsi="Calibri" w:eastAsia="Calibri" w:cs="Calibri"/>
                <w:color w:val="231F20"/>
                <w:sz w:val="24"/>
                <w:szCs w:val="24"/>
              </w:rPr>
              <w:t>1</w:t>
            </w:r>
            <w:r w:rsidRPr="3ED4F326" w:rsidR="3ED4F326">
              <w:rPr>
                <w:rFonts w:ascii="Calibri" w:hAnsi="Calibri" w:eastAsia="Calibri" w:cs="Calibri"/>
                <w:color w:val="231F20"/>
                <w:sz w:val="24"/>
                <w:szCs w:val="24"/>
              </w:rPr>
              <w:t>.0</w:t>
            </w:r>
          </w:p>
        </w:tc>
      </w:tr>
      <w:tr w:rsidR="3ED4F326" w:rsidTr="00066403" w14:paraId="7D2B743D" w14:textId="77777777">
        <w:trPr>
          <w:trHeight w:val="300"/>
        </w:trPr>
        <w:tc>
          <w:tcPr>
            <w:tcW w:w="4786" w:type="dxa"/>
            <w:tcBorders>
              <w:top w:val="single" w:color="AEB0B2" w:sz="6" w:space="0"/>
              <w:left w:val="single" w:color="231F20" w:sz="6" w:space="0"/>
              <w:bottom w:val="single" w:color="AEB0B2" w:sz="6" w:space="0"/>
              <w:right w:val="nil"/>
            </w:tcBorders>
          </w:tcPr>
          <w:p w:rsidR="3ED4F326" w:rsidP="3ED4F326" w:rsidRDefault="3ED4F326" w14:paraId="09B55AA0" w14:textId="02C2A54A">
            <w:pPr>
              <w:spacing w:before="16"/>
              <w:ind w:left="107"/>
              <w:rPr>
                <w:rFonts w:ascii="Calibri" w:hAnsi="Calibri" w:eastAsia="Calibri" w:cs="Calibri"/>
                <w:color w:val="231F20"/>
                <w:sz w:val="24"/>
                <w:szCs w:val="24"/>
              </w:rPr>
            </w:pPr>
            <w:r w:rsidRPr="3ED4F326">
              <w:rPr>
                <w:rFonts w:ascii="Calibri" w:hAnsi="Calibri" w:eastAsia="Calibri" w:cs="Calibri"/>
                <w:b/>
                <w:bCs/>
                <w:color w:val="231F20"/>
                <w:sz w:val="24"/>
                <w:szCs w:val="24"/>
              </w:rPr>
              <w:t>Status</w:t>
            </w:r>
          </w:p>
        </w:tc>
        <w:tc>
          <w:tcPr>
            <w:tcW w:w="4003" w:type="dxa"/>
            <w:tcBorders>
              <w:top w:val="single" w:color="AEB0B2" w:sz="6" w:space="0"/>
              <w:left w:val="nil"/>
              <w:bottom w:val="single" w:color="AEB0B2" w:sz="6" w:space="0"/>
              <w:right w:val="single" w:color="231F20" w:sz="6" w:space="0"/>
            </w:tcBorders>
          </w:tcPr>
          <w:p w:rsidR="3ED4F326" w:rsidP="3ED4F326" w:rsidRDefault="3ED4F326" w14:paraId="1A58EA9B" w14:textId="6FB54F2E">
            <w:pPr>
              <w:spacing w:before="16"/>
              <w:ind w:left="107"/>
              <w:rPr>
                <w:rFonts w:ascii="Calibri" w:hAnsi="Calibri" w:eastAsia="Calibri" w:cs="Calibri"/>
                <w:color w:val="231F20"/>
                <w:sz w:val="24"/>
                <w:szCs w:val="24"/>
              </w:rPr>
            </w:pPr>
            <w:r w:rsidRPr="3ED4F326">
              <w:rPr>
                <w:rFonts w:ascii="Calibri" w:hAnsi="Calibri" w:eastAsia="Calibri" w:cs="Calibri"/>
                <w:color w:val="231F20"/>
                <w:sz w:val="24"/>
                <w:szCs w:val="24"/>
              </w:rPr>
              <w:t xml:space="preserve">      Published</w:t>
            </w:r>
          </w:p>
        </w:tc>
      </w:tr>
      <w:tr w:rsidR="3ED4F326" w:rsidTr="00066403" w14:paraId="03E736BB" w14:textId="77777777">
        <w:trPr>
          <w:trHeight w:val="300"/>
        </w:trPr>
        <w:tc>
          <w:tcPr>
            <w:tcW w:w="4786" w:type="dxa"/>
            <w:tcBorders>
              <w:top w:val="single" w:color="AEB0B2" w:sz="6" w:space="0"/>
              <w:left w:val="single" w:color="231F20" w:sz="6" w:space="0"/>
              <w:bottom w:val="single" w:color="AEB0B2" w:sz="6" w:space="0"/>
              <w:right w:val="nil"/>
            </w:tcBorders>
          </w:tcPr>
          <w:p w:rsidR="3ED4F326" w:rsidP="3ED4F326" w:rsidRDefault="3ED4F326" w14:paraId="49293C77" w14:textId="5419832F">
            <w:pPr>
              <w:spacing w:before="16"/>
              <w:ind w:left="107"/>
              <w:rPr>
                <w:rFonts w:ascii="Calibri" w:hAnsi="Calibri" w:eastAsia="Calibri" w:cs="Calibri"/>
                <w:color w:val="231F20"/>
                <w:sz w:val="24"/>
                <w:szCs w:val="24"/>
              </w:rPr>
            </w:pPr>
            <w:r w:rsidRPr="3ED4F326">
              <w:rPr>
                <w:rFonts w:ascii="Calibri" w:hAnsi="Calibri" w:eastAsia="Calibri" w:cs="Calibri"/>
                <w:b/>
                <w:bCs/>
                <w:color w:val="231F20"/>
                <w:sz w:val="24"/>
                <w:szCs w:val="24"/>
              </w:rPr>
              <w:t>Effective Date</w:t>
            </w:r>
          </w:p>
        </w:tc>
        <w:tc>
          <w:tcPr>
            <w:tcW w:w="4003" w:type="dxa"/>
            <w:tcBorders>
              <w:top w:val="single" w:color="AEB0B2" w:sz="6" w:space="0"/>
              <w:left w:val="nil"/>
              <w:bottom w:val="single" w:color="AEB0B2" w:sz="6" w:space="0"/>
              <w:right w:val="single" w:color="231F20" w:sz="6" w:space="0"/>
            </w:tcBorders>
          </w:tcPr>
          <w:p w:rsidR="1888A1BC" w:rsidP="3ED4F326" w:rsidRDefault="1888A1BC" w14:paraId="371D4182" w14:textId="72611266">
            <w:pPr>
              <w:spacing w:before="16"/>
              <w:ind w:left="461"/>
              <w:rPr>
                <w:rFonts w:ascii="Calibri" w:hAnsi="Calibri" w:eastAsia="Calibri" w:cs="Calibri"/>
                <w:color w:val="231F20"/>
                <w:sz w:val="24"/>
                <w:szCs w:val="24"/>
              </w:rPr>
            </w:pPr>
            <w:r w:rsidRPr="3ED4F326">
              <w:rPr>
                <w:rFonts w:ascii="Calibri" w:hAnsi="Calibri" w:eastAsia="Calibri" w:cs="Calibri"/>
                <w:color w:val="231F20"/>
                <w:sz w:val="24"/>
                <w:szCs w:val="24"/>
              </w:rPr>
              <w:t>01/10</w:t>
            </w:r>
            <w:r w:rsidRPr="3ED4F326" w:rsidR="3ED4F326">
              <w:rPr>
                <w:rFonts w:ascii="Calibri" w:hAnsi="Calibri" w:eastAsia="Calibri" w:cs="Calibri"/>
                <w:color w:val="231F20"/>
                <w:sz w:val="24"/>
                <w:szCs w:val="24"/>
              </w:rPr>
              <w:t>/2</w:t>
            </w:r>
            <w:r w:rsidRPr="3ED4F326" w:rsidR="5469D368">
              <w:rPr>
                <w:rFonts w:ascii="Calibri" w:hAnsi="Calibri" w:eastAsia="Calibri" w:cs="Calibri"/>
                <w:color w:val="231F20"/>
                <w:sz w:val="24"/>
                <w:szCs w:val="24"/>
              </w:rPr>
              <w:t>5</w:t>
            </w:r>
          </w:p>
        </w:tc>
      </w:tr>
      <w:tr w:rsidR="3ED4F326" w:rsidTr="00066403" w14:paraId="617B25D5" w14:textId="77777777">
        <w:trPr>
          <w:trHeight w:val="300"/>
        </w:trPr>
        <w:tc>
          <w:tcPr>
            <w:tcW w:w="4786" w:type="dxa"/>
            <w:tcBorders>
              <w:top w:val="single" w:color="AEB0B2" w:sz="6" w:space="0"/>
              <w:left w:val="single" w:color="231F20" w:sz="6" w:space="0"/>
              <w:bottom w:val="single" w:color="AEB0B2" w:sz="6" w:space="0"/>
              <w:right w:val="nil"/>
            </w:tcBorders>
          </w:tcPr>
          <w:p w:rsidR="3ED4F326" w:rsidP="3ED4F326" w:rsidRDefault="3ED4F326" w14:paraId="22D6A0E9" w14:textId="1210F8B8">
            <w:pPr>
              <w:spacing w:before="16"/>
              <w:ind w:left="107"/>
              <w:rPr>
                <w:rFonts w:ascii="Calibri" w:hAnsi="Calibri" w:eastAsia="Calibri" w:cs="Calibri"/>
                <w:color w:val="231F20"/>
                <w:sz w:val="24"/>
                <w:szCs w:val="24"/>
              </w:rPr>
            </w:pPr>
            <w:r w:rsidRPr="3ED4F326">
              <w:rPr>
                <w:rFonts w:ascii="Calibri" w:hAnsi="Calibri" w:eastAsia="Calibri" w:cs="Calibri"/>
                <w:b/>
                <w:bCs/>
                <w:color w:val="231F20"/>
                <w:sz w:val="24"/>
                <w:szCs w:val="24"/>
              </w:rPr>
              <w:t>Review Date</w:t>
            </w:r>
          </w:p>
        </w:tc>
        <w:tc>
          <w:tcPr>
            <w:tcW w:w="4003" w:type="dxa"/>
            <w:tcBorders>
              <w:top w:val="single" w:color="AEB0B2" w:sz="6" w:space="0"/>
              <w:left w:val="nil"/>
              <w:bottom w:val="single" w:color="AEB0B2" w:sz="6" w:space="0"/>
              <w:right w:val="single" w:color="231F20" w:sz="6" w:space="0"/>
            </w:tcBorders>
          </w:tcPr>
          <w:p w:rsidR="3ED4F326" w:rsidP="3ED4F326" w:rsidRDefault="3ED4F326" w14:paraId="5296AF62" w14:textId="19264BA1">
            <w:pPr>
              <w:spacing w:before="11"/>
              <w:ind w:left="461"/>
              <w:rPr>
                <w:rFonts w:ascii="Calibri" w:hAnsi="Calibri" w:eastAsia="Calibri" w:cs="Calibri"/>
                <w:color w:val="231F20"/>
                <w:sz w:val="24"/>
                <w:szCs w:val="24"/>
              </w:rPr>
            </w:pPr>
            <w:r w:rsidRPr="3ED4F326">
              <w:rPr>
                <w:rFonts w:ascii="Calibri" w:hAnsi="Calibri" w:eastAsia="Calibri" w:cs="Calibri"/>
                <w:color w:val="231F20"/>
                <w:sz w:val="24"/>
                <w:szCs w:val="24"/>
              </w:rPr>
              <w:t>12/02/26</w:t>
            </w:r>
          </w:p>
        </w:tc>
      </w:tr>
    </w:tbl>
    <w:p w:rsidRPr="004D21A4" w:rsidR="004D21A4" w:rsidRDefault="004D21A4" w14:paraId="72DB4E79" w14:textId="197F9370">
      <w:pPr>
        <w:rPr>
          <w:rFonts w:ascii="Arial" w:hAnsi="Arial" w:cs="Arial"/>
          <w:sz w:val="20"/>
          <w:szCs w:val="20"/>
        </w:rPr>
      </w:pPr>
      <w:r>
        <w:br/>
      </w:r>
    </w:p>
    <w:sectPr w:rsidRPr="004D21A4" w:rsidR="004D21A4" w:rsidSect="00034616">
      <w:headerReference w:type="even" r:id="rId11"/>
      <w:headerReference w:type="default" r:id="rId12"/>
      <w:headerReference w:type="first" r:id="rId13"/>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63B" w:rsidP="0081766A" w:rsidRDefault="0002763B" w14:paraId="763DA029" w14:textId="77777777">
      <w:pPr>
        <w:spacing w:after="0" w:line="240" w:lineRule="auto"/>
      </w:pPr>
      <w:r>
        <w:separator/>
      </w:r>
    </w:p>
  </w:endnote>
  <w:endnote w:type="continuationSeparator" w:id="0">
    <w:p w:rsidR="0002763B" w:rsidP="0081766A" w:rsidRDefault="0002763B" w14:paraId="7F0E15E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63B" w:rsidP="0081766A" w:rsidRDefault="0002763B" w14:paraId="16E08A35" w14:textId="77777777">
      <w:pPr>
        <w:spacing w:after="0" w:line="240" w:lineRule="auto"/>
      </w:pPr>
      <w:r>
        <w:separator/>
      </w:r>
    </w:p>
  </w:footnote>
  <w:footnote w:type="continuationSeparator" w:id="0">
    <w:p w:rsidR="0002763B" w:rsidP="0081766A" w:rsidRDefault="0002763B" w14:paraId="3303D30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1766A" w:rsidRDefault="0081766A" w14:paraId="7FC29D36" w14:textId="39CF2522">
    <w:pPr>
      <w:pStyle w:val="Header"/>
    </w:pPr>
    <w:r>
      <w:rPr>
        <w:noProof/>
      </w:rPr>
      <mc:AlternateContent>
        <mc:Choice Requires="wps">
          <w:drawing>
            <wp:anchor distT="0" distB="0" distL="0" distR="0" simplePos="0" relativeHeight="251658241" behindDoc="0" locked="0" layoutInCell="1" allowOverlap="1" wp14:anchorId="5AD04F8F" wp14:editId="145B391C">
              <wp:simplePos x="635" y="635"/>
              <wp:positionH relativeFrom="page">
                <wp:align>right</wp:align>
              </wp:positionH>
              <wp:positionV relativeFrom="page">
                <wp:align>top</wp:align>
              </wp:positionV>
              <wp:extent cx="1512570" cy="368935"/>
              <wp:effectExtent l="0" t="0" r="0" b="12065"/>
              <wp:wrapNone/>
              <wp:docPr id="878213836" name="Text Box 2" descr="PUBLIC / CYHOEDDU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12570" cy="368935"/>
                      </a:xfrm>
                      <a:prstGeom prst="rect">
                        <a:avLst/>
                      </a:prstGeom>
                      <a:noFill/>
                      <a:ln>
                        <a:noFill/>
                      </a:ln>
                    </wps:spPr>
                    <wps:txbx>
                      <w:txbxContent>
                        <w:p w:rsidRPr="0081766A" w:rsidR="0081766A" w:rsidP="0081766A" w:rsidRDefault="0081766A" w14:paraId="17065E6F" w14:textId="6A619606">
                          <w:pPr>
                            <w:spacing w:after="0"/>
                            <w:rPr>
                              <w:rFonts w:ascii="Aptos" w:hAnsi="Aptos" w:eastAsia="Aptos" w:cs="Aptos"/>
                              <w:noProof/>
                              <w:color w:val="000000"/>
                              <w:sz w:val="20"/>
                              <w:szCs w:val="20"/>
                            </w:rPr>
                          </w:pPr>
                          <w:r w:rsidRPr="0081766A">
                            <w:rPr>
                              <w:rFonts w:ascii="Aptos" w:hAnsi="Aptos" w:eastAsia="Aptos" w:cs="Aptos"/>
                              <w:noProof/>
                              <w:color w:val="000000"/>
                              <w:sz w:val="20"/>
                              <w:szCs w:val="20"/>
                            </w:rPr>
                            <w:t>PUBLIC / CYHOEDDUS</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5AD04F8F">
              <v:stroke joinstyle="miter"/>
              <v:path gradientshapeok="t" o:connecttype="rect"/>
            </v:shapetype>
            <v:shape id="Text Box 2" style="position:absolute;margin-left:67.9pt;margin-top:0;width:119.1pt;height:29.05pt;z-index:251658241;visibility:visible;mso-wrap-style:none;mso-wrap-distance-left:0;mso-wrap-distance-top:0;mso-wrap-distance-right:0;mso-wrap-distance-bottom:0;mso-position-horizontal:right;mso-position-horizontal-relative:page;mso-position-vertical:top;mso-position-vertical-relative:page;v-text-anchor:top" alt="PUBLIC / CYHOEDDUS"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">
              <v:textbox style="mso-fit-shape-to-text:t" inset="0,15pt,20pt,0">
                <w:txbxContent>
                  <w:p w:rsidRPr="0081766A" w:rsidR="0081766A" w:rsidP="0081766A" w:rsidRDefault="0081766A" w14:paraId="17065E6F" w14:textId="6A619606">
                    <w:pPr>
                      <w:spacing w:after="0"/>
                      <w:rPr>
                        <w:rFonts w:ascii="Aptos" w:hAnsi="Aptos" w:eastAsia="Aptos" w:cs="Aptos"/>
                        <w:noProof/>
                        <w:color w:val="000000"/>
                        <w:sz w:val="20"/>
                        <w:szCs w:val="20"/>
                      </w:rPr>
                    </w:pPr>
                    <w:r w:rsidRPr="0081766A">
                      <w:rPr>
                        <w:rFonts w:ascii="Aptos" w:hAnsi="Aptos" w:eastAsia="Aptos" w:cs="Aptos"/>
                        <w:noProof/>
                        <w:color w:val="000000"/>
                        <w:sz w:val="20"/>
                        <w:szCs w:val="20"/>
                      </w:rPr>
                      <w:t>PUBLIC / CYHOEDDUS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1766A" w:rsidRDefault="0081766A" w14:paraId="3385CF01" w14:textId="4F577454">
    <w:pPr>
      <w:pStyle w:val="Header"/>
    </w:pPr>
    <w:r>
      <w:rPr>
        <w:noProof/>
      </w:rPr>
      <mc:AlternateContent>
        <mc:Choice Requires="wps">
          <w:drawing>
            <wp:anchor distT="0" distB="0" distL="0" distR="0" simplePos="0" relativeHeight="251658242" behindDoc="0" locked="0" layoutInCell="1" allowOverlap="1" wp14:anchorId="691693FA" wp14:editId="142EE259">
              <wp:simplePos x="1143000" y="457200"/>
              <wp:positionH relativeFrom="page">
                <wp:align>right</wp:align>
              </wp:positionH>
              <wp:positionV relativeFrom="page">
                <wp:align>top</wp:align>
              </wp:positionV>
              <wp:extent cx="1512570" cy="368935"/>
              <wp:effectExtent l="0" t="0" r="0" b="12065"/>
              <wp:wrapNone/>
              <wp:docPr id="13749415" name="Text Box 3" descr="PUBLIC / CYHOEDDU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12570" cy="368935"/>
                      </a:xfrm>
                      <a:prstGeom prst="rect">
                        <a:avLst/>
                      </a:prstGeom>
                      <a:noFill/>
                      <a:ln>
                        <a:noFill/>
                      </a:ln>
                    </wps:spPr>
                    <wps:txbx>
                      <w:txbxContent>
                        <w:p w:rsidRPr="0081766A" w:rsidR="0081766A" w:rsidP="0081766A" w:rsidRDefault="0081766A" w14:paraId="0208A85E" w14:textId="212FD526">
                          <w:pPr>
                            <w:spacing w:after="0"/>
                            <w:rPr>
                              <w:rFonts w:ascii="Aptos" w:hAnsi="Aptos" w:eastAsia="Aptos" w:cs="Aptos"/>
                              <w:noProof/>
                              <w:color w:val="000000"/>
                              <w:sz w:val="20"/>
                              <w:szCs w:val="20"/>
                            </w:rPr>
                          </w:pPr>
                          <w:r w:rsidRPr="0081766A">
                            <w:rPr>
                              <w:rFonts w:ascii="Aptos" w:hAnsi="Aptos" w:eastAsia="Aptos" w:cs="Aptos"/>
                              <w:noProof/>
                              <w:color w:val="000000"/>
                              <w:sz w:val="20"/>
                              <w:szCs w:val="20"/>
                            </w:rPr>
                            <w:t>PUBLIC / CYHOEDDUS</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691693FA">
              <v:stroke joinstyle="miter"/>
              <v:path gradientshapeok="t" o:connecttype="rect"/>
            </v:shapetype>
            <v:shape id="Text Box 3" style="position:absolute;margin-left:67.9pt;margin-top:0;width:119.1pt;height:29.05pt;z-index:251658242;visibility:visible;mso-wrap-style:none;mso-wrap-distance-left:0;mso-wrap-distance-top:0;mso-wrap-distance-right:0;mso-wrap-distance-bottom:0;mso-position-horizontal:right;mso-position-horizontal-relative:page;mso-position-vertical:top;mso-position-vertical-relative:page;v-text-anchor:top" alt="PUBLIC / CYHOEDDUS"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">
              <v:textbox style="mso-fit-shape-to-text:t" inset="0,15pt,20pt,0">
                <w:txbxContent>
                  <w:p w:rsidRPr="0081766A" w:rsidR="0081766A" w:rsidP="0081766A" w:rsidRDefault="0081766A" w14:paraId="0208A85E" w14:textId="212FD526">
                    <w:pPr>
                      <w:spacing w:after="0"/>
                      <w:rPr>
                        <w:rFonts w:ascii="Aptos" w:hAnsi="Aptos" w:eastAsia="Aptos" w:cs="Aptos"/>
                        <w:noProof/>
                        <w:color w:val="000000"/>
                        <w:sz w:val="20"/>
                        <w:szCs w:val="20"/>
                      </w:rPr>
                    </w:pPr>
                    <w:r w:rsidRPr="0081766A">
                      <w:rPr>
                        <w:rFonts w:ascii="Aptos" w:hAnsi="Aptos" w:eastAsia="Aptos" w:cs="Aptos"/>
                        <w:noProof/>
                        <w:color w:val="000000"/>
                        <w:sz w:val="20"/>
                        <w:szCs w:val="20"/>
                      </w:rPr>
                      <w:t>PUBLIC / CYHOEDDUS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1766A" w:rsidRDefault="0081766A" w14:paraId="1F8806B3" w14:textId="3258C8C1">
    <w:pPr>
      <w:pStyle w:val="Header"/>
    </w:pPr>
    <w:r>
      <w:rPr>
        <w:noProof/>
      </w:rPr>
      <mc:AlternateContent>
        <mc:Choice Requires="wps">
          <w:drawing>
            <wp:anchor distT="0" distB="0" distL="0" distR="0" simplePos="0" relativeHeight="251658240" behindDoc="0" locked="0" layoutInCell="1" allowOverlap="1" wp14:anchorId="131A5E12" wp14:editId="58E6AEC6">
              <wp:simplePos x="635" y="635"/>
              <wp:positionH relativeFrom="page">
                <wp:align>right</wp:align>
              </wp:positionH>
              <wp:positionV relativeFrom="page">
                <wp:align>top</wp:align>
              </wp:positionV>
              <wp:extent cx="1512570" cy="368935"/>
              <wp:effectExtent l="0" t="0" r="0" b="12065"/>
              <wp:wrapNone/>
              <wp:docPr id="1256668323" name="Text Box 1" descr="PUBLIC / CYHOEDDU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12570" cy="368935"/>
                      </a:xfrm>
                      <a:prstGeom prst="rect">
                        <a:avLst/>
                      </a:prstGeom>
                      <a:noFill/>
                      <a:ln>
                        <a:noFill/>
                      </a:ln>
                    </wps:spPr>
                    <wps:txbx>
                      <w:txbxContent>
                        <w:p w:rsidRPr="0081766A" w:rsidR="0081766A" w:rsidP="0081766A" w:rsidRDefault="0081766A" w14:paraId="30819675" w14:textId="7675C48B">
                          <w:pPr>
                            <w:spacing w:after="0"/>
                            <w:rPr>
                              <w:rFonts w:ascii="Aptos" w:hAnsi="Aptos" w:eastAsia="Aptos" w:cs="Aptos"/>
                              <w:noProof/>
                              <w:color w:val="000000"/>
                              <w:sz w:val="20"/>
                              <w:szCs w:val="20"/>
                            </w:rPr>
                          </w:pPr>
                          <w:r w:rsidRPr="0081766A">
                            <w:rPr>
                              <w:rFonts w:ascii="Aptos" w:hAnsi="Aptos" w:eastAsia="Aptos" w:cs="Aptos"/>
                              <w:noProof/>
                              <w:color w:val="000000"/>
                              <w:sz w:val="20"/>
                              <w:szCs w:val="20"/>
                            </w:rPr>
                            <w:t>PUBLIC / CYHOEDDUS</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v:shapetype id="_x0000_t202" coordsize="21600,21600" o:spt="202" path="m,l,21600r21600,l21600,xe" w14:anchorId="131A5E12">
              <v:stroke joinstyle="miter"/>
              <v:path gradientshapeok="t" o:connecttype="rect"/>
            </v:shapetype>
            <v:shape id="Text Box 1" style="position:absolute;margin-left:67.9pt;margin-top:0;width:119.1pt;height:29.05pt;z-index:251658240;visibility:visible;mso-wrap-style:none;mso-wrap-distance-left:0;mso-wrap-distance-top:0;mso-wrap-distance-right:0;mso-wrap-distance-bottom:0;mso-position-horizontal:right;mso-position-horizontal-relative:page;mso-position-vertical:top;mso-position-vertical-relative:page;v-text-anchor:top" alt="PUBLIC / CYHOEDDUS"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">
              <v:textbox style="mso-fit-shape-to-text:t" inset="0,15pt,20pt,0">
                <w:txbxContent>
                  <w:p w:rsidRPr="0081766A" w:rsidR="0081766A" w:rsidP="0081766A" w:rsidRDefault="0081766A" w14:paraId="30819675" w14:textId="7675C48B">
                    <w:pPr>
                      <w:spacing w:after="0"/>
                      <w:rPr>
                        <w:rFonts w:ascii="Aptos" w:hAnsi="Aptos" w:eastAsia="Aptos" w:cs="Aptos"/>
                        <w:noProof/>
                        <w:color w:val="000000"/>
                        <w:sz w:val="20"/>
                        <w:szCs w:val="20"/>
                      </w:rPr>
                    </w:pPr>
                    <w:r w:rsidRPr="0081766A">
                      <w:rPr>
                        <w:rFonts w:ascii="Aptos" w:hAnsi="Aptos" w:eastAsia="Aptos" w:cs="Aptos"/>
                        <w:noProof/>
                        <w:color w:val="000000"/>
                        <w:sz w:val="20"/>
                        <w:szCs w:val="20"/>
                      </w:rPr>
                      <w:t>PUBLIC / CYHOEDDUS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4350627"/>
    <w:multiLevelType w:val="hybridMultilevel"/>
    <w:tmpl w:val="52D8A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520F26F"/>
    <w:multiLevelType w:val="hybridMultilevel"/>
    <w:tmpl w:val="FFFFFFFF"/>
    <w:lvl w:ilvl="0" w:tplc="4782A990">
      <w:start w:val="1"/>
      <w:numFmt w:val="bullet"/>
      <w:lvlText w:val=""/>
      <w:lvlJc w:val="left"/>
      <w:pPr>
        <w:ind w:left="720" w:hanging="360"/>
      </w:pPr>
      <w:rPr>
        <w:rFonts w:hint="default" w:ascii="Symbol" w:hAnsi="Symbol"/>
      </w:rPr>
    </w:lvl>
    <w:lvl w:ilvl="1" w:tplc="7430B5F2">
      <w:start w:val="1"/>
      <w:numFmt w:val="bullet"/>
      <w:lvlText w:val="o"/>
      <w:lvlJc w:val="left"/>
      <w:pPr>
        <w:ind w:left="1440" w:hanging="360"/>
      </w:pPr>
      <w:rPr>
        <w:rFonts w:hint="default" w:ascii="Courier New" w:hAnsi="Courier New"/>
      </w:rPr>
    </w:lvl>
    <w:lvl w:ilvl="2" w:tplc="A25AF340">
      <w:start w:val="1"/>
      <w:numFmt w:val="bullet"/>
      <w:lvlText w:val=""/>
      <w:lvlJc w:val="left"/>
      <w:pPr>
        <w:ind w:left="2160" w:hanging="360"/>
      </w:pPr>
      <w:rPr>
        <w:rFonts w:hint="default" w:ascii="Wingdings" w:hAnsi="Wingdings"/>
      </w:rPr>
    </w:lvl>
    <w:lvl w:ilvl="3" w:tplc="A96881FC">
      <w:start w:val="1"/>
      <w:numFmt w:val="bullet"/>
      <w:lvlText w:val=""/>
      <w:lvlJc w:val="left"/>
      <w:pPr>
        <w:ind w:left="2880" w:hanging="360"/>
      </w:pPr>
      <w:rPr>
        <w:rFonts w:hint="default" w:ascii="Symbol" w:hAnsi="Symbol"/>
      </w:rPr>
    </w:lvl>
    <w:lvl w:ilvl="4" w:tplc="087614B0">
      <w:start w:val="1"/>
      <w:numFmt w:val="bullet"/>
      <w:lvlText w:val="o"/>
      <w:lvlJc w:val="left"/>
      <w:pPr>
        <w:ind w:left="3600" w:hanging="360"/>
      </w:pPr>
      <w:rPr>
        <w:rFonts w:hint="default" w:ascii="Courier New" w:hAnsi="Courier New"/>
      </w:rPr>
    </w:lvl>
    <w:lvl w:ilvl="5" w:tplc="0E1475F4">
      <w:start w:val="1"/>
      <w:numFmt w:val="bullet"/>
      <w:lvlText w:val=""/>
      <w:lvlJc w:val="left"/>
      <w:pPr>
        <w:ind w:left="4320" w:hanging="360"/>
      </w:pPr>
      <w:rPr>
        <w:rFonts w:hint="default" w:ascii="Wingdings" w:hAnsi="Wingdings"/>
      </w:rPr>
    </w:lvl>
    <w:lvl w:ilvl="6" w:tplc="A1E2C5B8">
      <w:start w:val="1"/>
      <w:numFmt w:val="bullet"/>
      <w:lvlText w:val=""/>
      <w:lvlJc w:val="left"/>
      <w:pPr>
        <w:ind w:left="5040" w:hanging="360"/>
      </w:pPr>
      <w:rPr>
        <w:rFonts w:hint="default" w:ascii="Symbol" w:hAnsi="Symbol"/>
      </w:rPr>
    </w:lvl>
    <w:lvl w:ilvl="7" w:tplc="A862372E">
      <w:start w:val="1"/>
      <w:numFmt w:val="bullet"/>
      <w:lvlText w:val="o"/>
      <w:lvlJc w:val="left"/>
      <w:pPr>
        <w:ind w:left="5760" w:hanging="360"/>
      </w:pPr>
      <w:rPr>
        <w:rFonts w:hint="default" w:ascii="Courier New" w:hAnsi="Courier New"/>
      </w:rPr>
    </w:lvl>
    <w:lvl w:ilvl="8" w:tplc="56661738">
      <w:start w:val="1"/>
      <w:numFmt w:val="bullet"/>
      <w:lvlText w:val=""/>
      <w:lvlJc w:val="left"/>
      <w:pPr>
        <w:ind w:left="6480" w:hanging="360"/>
      </w:pPr>
      <w:rPr>
        <w:rFonts w:hint="default" w:ascii="Wingdings" w:hAnsi="Wingdings"/>
      </w:rPr>
    </w:lvl>
  </w:abstractNum>
  <w:abstractNum w:abstractNumId="11" w15:restartNumberingAfterBreak="0">
    <w:nsid w:val="64A9130B"/>
    <w:multiLevelType w:val="hybridMultilevel"/>
    <w:tmpl w:val="FFFFFFFF"/>
    <w:lvl w:ilvl="0" w:tplc="1C88FD94">
      <w:start w:val="1"/>
      <w:numFmt w:val="decimal"/>
      <w:lvlText w:val="%1."/>
      <w:lvlJc w:val="left"/>
      <w:pPr>
        <w:ind w:left="720" w:hanging="360"/>
      </w:pPr>
    </w:lvl>
    <w:lvl w:ilvl="1" w:tplc="9CAE2E68">
      <w:start w:val="1"/>
      <w:numFmt w:val="lowerLetter"/>
      <w:lvlText w:val="%2."/>
      <w:lvlJc w:val="left"/>
      <w:pPr>
        <w:ind w:left="1440" w:hanging="360"/>
      </w:pPr>
    </w:lvl>
    <w:lvl w:ilvl="2" w:tplc="A3464D54">
      <w:start w:val="1"/>
      <w:numFmt w:val="lowerRoman"/>
      <w:lvlText w:val="%3."/>
      <w:lvlJc w:val="right"/>
      <w:pPr>
        <w:ind w:left="2160" w:hanging="180"/>
      </w:pPr>
    </w:lvl>
    <w:lvl w:ilvl="3" w:tplc="1AE06074">
      <w:start w:val="1"/>
      <w:numFmt w:val="decimal"/>
      <w:lvlText w:val="%4."/>
      <w:lvlJc w:val="left"/>
      <w:pPr>
        <w:ind w:left="2880" w:hanging="360"/>
      </w:pPr>
    </w:lvl>
    <w:lvl w:ilvl="4" w:tplc="DDD0379C">
      <w:start w:val="1"/>
      <w:numFmt w:val="lowerLetter"/>
      <w:lvlText w:val="%5."/>
      <w:lvlJc w:val="left"/>
      <w:pPr>
        <w:ind w:left="3600" w:hanging="360"/>
      </w:pPr>
    </w:lvl>
    <w:lvl w:ilvl="5" w:tplc="D6F89ADA">
      <w:start w:val="1"/>
      <w:numFmt w:val="lowerRoman"/>
      <w:lvlText w:val="%6."/>
      <w:lvlJc w:val="right"/>
      <w:pPr>
        <w:ind w:left="4320" w:hanging="180"/>
      </w:pPr>
    </w:lvl>
    <w:lvl w:ilvl="6" w:tplc="4016ECFE">
      <w:start w:val="1"/>
      <w:numFmt w:val="decimal"/>
      <w:lvlText w:val="%7."/>
      <w:lvlJc w:val="left"/>
      <w:pPr>
        <w:ind w:left="5040" w:hanging="360"/>
      </w:pPr>
    </w:lvl>
    <w:lvl w:ilvl="7" w:tplc="81F2C48A">
      <w:start w:val="1"/>
      <w:numFmt w:val="lowerLetter"/>
      <w:lvlText w:val="%8."/>
      <w:lvlJc w:val="left"/>
      <w:pPr>
        <w:ind w:left="5760" w:hanging="360"/>
      </w:pPr>
    </w:lvl>
    <w:lvl w:ilvl="8" w:tplc="94A61A84">
      <w:start w:val="1"/>
      <w:numFmt w:val="lowerRoman"/>
      <w:lvlText w:val="%9."/>
      <w:lvlJc w:val="right"/>
      <w:pPr>
        <w:ind w:left="6480" w:hanging="180"/>
      </w:pPr>
    </w:lvl>
  </w:abstractNum>
  <w:num w:numId="1" w16cid:durableId="2021739149">
    <w:abstractNumId w:val="8"/>
  </w:num>
  <w:num w:numId="2" w16cid:durableId="1696074595">
    <w:abstractNumId w:val="6"/>
  </w:num>
  <w:num w:numId="3" w16cid:durableId="947741388">
    <w:abstractNumId w:val="5"/>
  </w:num>
  <w:num w:numId="4" w16cid:durableId="645202324">
    <w:abstractNumId w:val="4"/>
  </w:num>
  <w:num w:numId="5" w16cid:durableId="1809742983">
    <w:abstractNumId w:val="7"/>
  </w:num>
  <w:num w:numId="6" w16cid:durableId="1278831635">
    <w:abstractNumId w:val="3"/>
  </w:num>
  <w:num w:numId="7" w16cid:durableId="2097093390">
    <w:abstractNumId w:val="2"/>
  </w:num>
  <w:num w:numId="8" w16cid:durableId="1408532090">
    <w:abstractNumId w:val="1"/>
  </w:num>
  <w:num w:numId="9" w16cid:durableId="1786726596">
    <w:abstractNumId w:val="0"/>
  </w:num>
  <w:num w:numId="10" w16cid:durableId="27995572">
    <w:abstractNumId w:val="9"/>
  </w:num>
  <w:num w:numId="11" w16cid:durableId="1093548543">
    <w:abstractNumId w:val="11"/>
  </w:num>
  <w:num w:numId="12" w16cid:durableId="6432442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63B"/>
    <w:rsid w:val="00034616"/>
    <w:rsid w:val="0006063C"/>
    <w:rsid w:val="00066403"/>
    <w:rsid w:val="000828FE"/>
    <w:rsid w:val="00096D27"/>
    <w:rsid w:val="000A265D"/>
    <w:rsid w:val="000A29A0"/>
    <w:rsid w:val="000A360A"/>
    <w:rsid w:val="000D660E"/>
    <w:rsid w:val="00104641"/>
    <w:rsid w:val="0010548E"/>
    <w:rsid w:val="00113E46"/>
    <w:rsid w:val="0014549D"/>
    <w:rsid w:val="0015074B"/>
    <w:rsid w:val="00154403"/>
    <w:rsid w:val="001718D9"/>
    <w:rsid w:val="001850B8"/>
    <w:rsid w:val="0018628F"/>
    <w:rsid w:val="001A3291"/>
    <w:rsid w:val="001B39F6"/>
    <w:rsid w:val="00234F5F"/>
    <w:rsid w:val="00267D7E"/>
    <w:rsid w:val="0029639D"/>
    <w:rsid w:val="002A70C1"/>
    <w:rsid w:val="002B01AB"/>
    <w:rsid w:val="002B25C8"/>
    <w:rsid w:val="002C0C57"/>
    <w:rsid w:val="002E0E99"/>
    <w:rsid w:val="00315615"/>
    <w:rsid w:val="00326F90"/>
    <w:rsid w:val="00355545"/>
    <w:rsid w:val="003844D4"/>
    <w:rsid w:val="003855E5"/>
    <w:rsid w:val="003A32C2"/>
    <w:rsid w:val="003C0A99"/>
    <w:rsid w:val="003C18C0"/>
    <w:rsid w:val="003D5349"/>
    <w:rsid w:val="003D7A9A"/>
    <w:rsid w:val="003E5062"/>
    <w:rsid w:val="003E5A44"/>
    <w:rsid w:val="004456A2"/>
    <w:rsid w:val="004863A0"/>
    <w:rsid w:val="004A069B"/>
    <w:rsid w:val="004C061D"/>
    <w:rsid w:val="004D21A4"/>
    <w:rsid w:val="004F68E9"/>
    <w:rsid w:val="00502F47"/>
    <w:rsid w:val="005147D0"/>
    <w:rsid w:val="005420CA"/>
    <w:rsid w:val="0054670E"/>
    <w:rsid w:val="00553FC2"/>
    <w:rsid w:val="00570F0D"/>
    <w:rsid w:val="0057119F"/>
    <w:rsid w:val="005B0CF6"/>
    <w:rsid w:val="005C2AF9"/>
    <w:rsid w:val="005D3B30"/>
    <w:rsid w:val="005E5D62"/>
    <w:rsid w:val="00614FE6"/>
    <w:rsid w:val="00622D28"/>
    <w:rsid w:val="006257DA"/>
    <w:rsid w:val="006315F9"/>
    <w:rsid w:val="006A3B55"/>
    <w:rsid w:val="006B00EC"/>
    <w:rsid w:val="006B622A"/>
    <w:rsid w:val="006F1805"/>
    <w:rsid w:val="006F3C2B"/>
    <w:rsid w:val="006F5FA9"/>
    <w:rsid w:val="00710CFA"/>
    <w:rsid w:val="00711883"/>
    <w:rsid w:val="00730823"/>
    <w:rsid w:val="00737032"/>
    <w:rsid w:val="00742AE8"/>
    <w:rsid w:val="0076363A"/>
    <w:rsid w:val="00764B60"/>
    <w:rsid w:val="007A1457"/>
    <w:rsid w:val="007E4DC5"/>
    <w:rsid w:val="007E617B"/>
    <w:rsid w:val="0081766A"/>
    <w:rsid w:val="008832E3"/>
    <w:rsid w:val="008929AE"/>
    <w:rsid w:val="00893380"/>
    <w:rsid w:val="008A1A34"/>
    <w:rsid w:val="008F34C8"/>
    <w:rsid w:val="008F7A32"/>
    <w:rsid w:val="00952046"/>
    <w:rsid w:val="009A7E84"/>
    <w:rsid w:val="009B1A64"/>
    <w:rsid w:val="009B7EC2"/>
    <w:rsid w:val="009E58EB"/>
    <w:rsid w:val="009F35AC"/>
    <w:rsid w:val="00A40363"/>
    <w:rsid w:val="00A50672"/>
    <w:rsid w:val="00A6354F"/>
    <w:rsid w:val="00A7063B"/>
    <w:rsid w:val="00AA1D8D"/>
    <w:rsid w:val="00AC1133"/>
    <w:rsid w:val="00AD46FE"/>
    <w:rsid w:val="00AE3695"/>
    <w:rsid w:val="00B06D0F"/>
    <w:rsid w:val="00B308CE"/>
    <w:rsid w:val="00B47730"/>
    <w:rsid w:val="00B56D43"/>
    <w:rsid w:val="00B82B05"/>
    <w:rsid w:val="00B84F26"/>
    <w:rsid w:val="00B90826"/>
    <w:rsid w:val="00BA0B84"/>
    <w:rsid w:val="00BB44DD"/>
    <w:rsid w:val="00BC316F"/>
    <w:rsid w:val="00BE6B70"/>
    <w:rsid w:val="00C00B77"/>
    <w:rsid w:val="00C049E3"/>
    <w:rsid w:val="00C22DAE"/>
    <w:rsid w:val="00CB0664"/>
    <w:rsid w:val="00CB28C6"/>
    <w:rsid w:val="00CB3DC9"/>
    <w:rsid w:val="00CD4403"/>
    <w:rsid w:val="00CF077A"/>
    <w:rsid w:val="00CF6C34"/>
    <w:rsid w:val="00D220E3"/>
    <w:rsid w:val="00D27AF9"/>
    <w:rsid w:val="00D30E6B"/>
    <w:rsid w:val="00D369D3"/>
    <w:rsid w:val="00D9734E"/>
    <w:rsid w:val="00D97953"/>
    <w:rsid w:val="00DC2ED0"/>
    <w:rsid w:val="00E30A39"/>
    <w:rsid w:val="00E60AF4"/>
    <w:rsid w:val="00E62340"/>
    <w:rsid w:val="00EC062B"/>
    <w:rsid w:val="00EF0D73"/>
    <w:rsid w:val="00EF72DC"/>
    <w:rsid w:val="00F22289"/>
    <w:rsid w:val="00F60700"/>
    <w:rsid w:val="00F76B10"/>
    <w:rsid w:val="00FC693F"/>
    <w:rsid w:val="00FD6485"/>
    <w:rsid w:val="00FF29DB"/>
    <w:rsid w:val="00FF6376"/>
    <w:rsid w:val="01EDA039"/>
    <w:rsid w:val="030B9D87"/>
    <w:rsid w:val="03814087"/>
    <w:rsid w:val="04548FB0"/>
    <w:rsid w:val="05C7276E"/>
    <w:rsid w:val="061558FD"/>
    <w:rsid w:val="088F79CC"/>
    <w:rsid w:val="09CD529E"/>
    <w:rsid w:val="0ADB63D2"/>
    <w:rsid w:val="0CDA3247"/>
    <w:rsid w:val="0DD38D9A"/>
    <w:rsid w:val="1458E1D5"/>
    <w:rsid w:val="14EF1D6B"/>
    <w:rsid w:val="158BDF73"/>
    <w:rsid w:val="1601313B"/>
    <w:rsid w:val="16470CE6"/>
    <w:rsid w:val="16BA0095"/>
    <w:rsid w:val="1888A1BC"/>
    <w:rsid w:val="18A0BA9E"/>
    <w:rsid w:val="1D79FC77"/>
    <w:rsid w:val="1E331AE1"/>
    <w:rsid w:val="1FC08214"/>
    <w:rsid w:val="201271DF"/>
    <w:rsid w:val="2341EBDE"/>
    <w:rsid w:val="23A2806B"/>
    <w:rsid w:val="23B4B78A"/>
    <w:rsid w:val="23DC12E3"/>
    <w:rsid w:val="27AAE300"/>
    <w:rsid w:val="2A644F9B"/>
    <w:rsid w:val="2C7AF5F9"/>
    <w:rsid w:val="2F28F0E0"/>
    <w:rsid w:val="30F8C572"/>
    <w:rsid w:val="3239EA09"/>
    <w:rsid w:val="3871ACA2"/>
    <w:rsid w:val="3A6480C6"/>
    <w:rsid w:val="3CC94422"/>
    <w:rsid w:val="3DEF91AC"/>
    <w:rsid w:val="3DF7E885"/>
    <w:rsid w:val="3ED4F326"/>
    <w:rsid w:val="3EFE952B"/>
    <w:rsid w:val="3EFED329"/>
    <w:rsid w:val="4026A7B0"/>
    <w:rsid w:val="4268990F"/>
    <w:rsid w:val="42FEBC62"/>
    <w:rsid w:val="44EA85ED"/>
    <w:rsid w:val="4ADE0381"/>
    <w:rsid w:val="4AE0206A"/>
    <w:rsid w:val="4B2B6EB8"/>
    <w:rsid w:val="4D76C0D1"/>
    <w:rsid w:val="4F50CEB7"/>
    <w:rsid w:val="4FBC47C5"/>
    <w:rsid w:val="506FFF21"/>
    <w:rsid w:val="5469D368"/>
    <w:rsid w:val="562C03AC"/>
    <w:rsid w:val="58784A46"/>
    <w:rsid w:val="58A3F03C"/>
    <w:rsid w:val="591AB7FC"/>
    <w:rsid w:val="598448D6"/>
    <w:rsid w:val="5C8E748A"/>
    <w:rsid w:val="61BC36AE"/>
    <w:rsid w:val="64841B6F"/>
    <w:rsid w:val="6643B552"/>
    <w:rsid w:val="67591378"/>
    <w:rsid w:val="67AEE5BD"/>
    <w:rsid w:val="6987830C"/>
    <w:rsid w:val="69D07BB0"/>
    <w:rsid w:val="6D3627C8"/>
    <w:rsid w:val="6DC5C916"/>
    <w:rsid w:val="6F402EAF"/>
    <w:rsid w:val="740E3870"/>
    <w:rsid w:val="74D95467"/>
    <w:rsid w:val="76F0251A"/>
    <w:rsid w:val="7A024E26"/>
    <w:rsid w:val="7D7A9F85"/>
    <w:rsid w:val="7EA10E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602B54"/>
  <w14:defaultImageDpi w14:val="300"/>
  <w15:docId w15:val="{08DC23AB-D59E-4194-A7FF-6A2727BF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ce1695-b60b-495c-8006-d0a21bc187e2" xsi:nil="true"/>
    <lcf76f155ced4ddcb4097134ff3c332f xmlns="1f5977dc-41e7-43e7-8973-34583eedd2a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92286F9974E8498627EC01B43A22AB" ma:contentTypeVersion="16" ma:contentTypeDescription="Create a new document." ma:contentTypeScope="" ma:versionID="ca24a393165eeaa5f0cc4c6cd0f6e5da">
  <xsd:schema xmlns:xsd="http://www.w3.org/2001/XMLSchema" xmlns:xs="http://www.w3.org/2001/XMLSchema" xmlns:p="http://schemas.microsoft.com/office/2006/metadata/properties" xmlns:ns2="1f5977dc-41e7-43e7-8973-34583eedd2a2" xmlns:ns3="6ace1695-b60b-495c-8006-d0a21bc187e2" targetNamespace="http://schemas.microsoft.com/office/2006/metadata/properties" ma:root="true" ma:fieldsID="b9b29bd63e811eda64b50dd0d6f0e571" ns2:_="" ns3:_="">
    <xsd:import namespace="1f5977dc-41e7-43e7-8973-34583eedd2a2"/>
    <xsd:import namespace="6ace1695-b60b-495c-8006-d0a21bc187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977dc-41e7-43e7-8973-34583eedd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5cebe1c-ca61-445b-8e15-2504d17a24f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ce1695-b60b-495c-8006-d0a21bc187e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391e5d-41e9-4c77-aae7-ff9755e51b2d}" ma:internalName="TaxCatchAll" ma:showField="CatchAllData" ma:web="6ace1695-b60b-495c-8006-d0a21bc187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177402-10A0-432A-BF6F-753DE168CD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7362BF44-0056-495A-9A04-BE67B16F3E3D}">
  <ds:schemaRefs>
    <ds:schemaRef ds:uri="http://schemas.microsoft.com/sharepoint/v3/contenttype/forms"/>
  </ds:schemaRefs>
</ds:datastoreItem>
</file>

<file path=customXml/itemProps4.xml><?xml version="1.0" encoding="utf-8"?>
<ds:datastoreItem xmlns:ds="http://schemas.openxmlformats.org/officeDocument/2006/customXml" ds:itemID="{0E25B71D-07A9-4020-AA60-E3C60ADD7150}"/>
</file>

<file path=docMetadata/LabelInfo.xml><?xml version="1.0" encoding="utf-8"?>
<clbl:labelList xmlns:clbl="http://schemas.microsoft.com/office/2020/mipLabelMetadata">
  <clbl:label id="{553f0066-c24e-444c-9c2a-7427c31ebeab}" enabled="1" method="Privileged" siteId="{e5aafe7c-971b-4ab7-b039-141ad36acec0}" contentBits="1"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Chloe Evans</cp:lastModifiedBy>
  <cp:revision>47</cp:revision>
  <dcterms:created xsi:type="dcterms:W3CDTF">2025-09-26T20:42:00Z</dcterms:created>
  <dcterms:modified xsi:type="dcterms:W3CDTF">2025-10-24T13:31:11Z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4ae73ca3,34587acc,d1cca7</vt:lpwstr>
  </property>
  <property fmtid="{D5CDD505-2E9C-101B-9397-08002B2CF9AE}" pid="3" name="ClassificationContentMarkingHeaderFontProps">
    <vt:lpwstr>#000000,10,Aptos</vt:lpwstr>
  </property>
  <property fmtid="{D5CDD505-2E9C-101B-9397-08002B2CF9AE}" pid="4" name="ClassificationContentMarkingHeaderText">
    <vt:lpwstr>PUBLIC / CYHOEDDUS</vt:lpwstr>
  </property>
  <property fmtid="{D5CDD505-2E9C-101B-9397-08002B2CF9AE}" pid="5" name="ContentTypeId">
    <vt:lpwstr>0x0101001392286F9974E8498627EC01B43A22AB</vt:lpwstr>
  </property>
  <property fmtid="{D5CDD505-2E9C-101B-9397-08002B2CF9AE}" pid="6" name="docLang">
    <vt:lpwstr>en</vt:lpwstr>
  </property>
  <property fmtid="{D5CDD505-2E9C-101B-9397-08002B2CF9AE}" pid="7" name="TaxKeyword">
    <vt:lpwstr/>
  </property>
  <property fmtid="{D5CDD505-2E9C-101B-9397-08002B2CF9AE}" pid="8" name="MediaServiceImageTags">
    <vt:lpwstr/>
  </property>
</Properties>
</file>